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884C2" w14:textId="77777777" w:rsidR="00456456" w:rsidRDefault="00456456" w:rsidP="009502C9">
      <w:pPr>
        <w:jc w:val="center"/>
        <w:rPr>
          <w:sz w:val="32"/>
          <w:szCs w:val="32"/>
        </w:rPr>
      </w:pPr>
    </w:p>
    <w:p w14:paraId="15D9D454" w14:textId="77777777" w:rsidR="00456456" w:rsidRDefault="00456456" w:rsidP="009502C9">
      <w:pPr>
        <w:jc w:val="center"/>
        <w:rPr>
          <w:sz w:val="32"/>
          <w:szCs w:val="32"/>
        </w:rPr>
      </w:pPr>
    </w:p>
    <w:p w14:paraId="60B369CA" w14:textId="77777777" w:rsidR="00456456" w:rsidRDefault="00456456" w:rsidP="009502C9">
      <w:pPr>
        <w:jc w:val="center"/>
        <w:rPr>
          <w:sz w:val="32"/>
          <w:szCs w:val="32"/>
        </w:rPr>
      </w:pPr>
    </w:p>
    <w:p w14:paraId="5DEE4AF7" w14:textId="77777777" w:rsidR="009B6915" w:rsidRPr="00216EF2" w:rsidRDefault="009502C9" w:rsidP="00456456">
      <w:pPr>
        <w:jc w:val="center"/>
        <w:rPr>
          <w:sz w:val="32"/>
          <w:szCs w:val="32"/>
        </w:rPr>
      </w:pPr>
      <w:r w:rsidRPr="00216EF2">
        <w:rPr>
          <w:sz w:val="32"/>
          <w:szCs w:val="32"/>
        </w:rPr>
        <w:t>Mobile Marketing</w:t>
      </w:r>
      <w:r w:rsidR="00456456" w:rsidRPr="00216EF2">
        <w:rPr>
          <w:sz w:val="32"/>
          <w:szCs w:val="32"/>
        </w:rPr>
        <w:t xml:space="preserve"> SME Guide</w:t>
      </w:r>
    </w:p>
    <w:p w14:paraId="19BEC4BE" w14:textId="77777777" w:rsidR="009B6915" w:rsidRPr="00216EF2" w:rsidRDefault="009B6915" w:rsidP="009502C9">
      <w:pPr>
        <w:jc w:val="center"/>
        <w:rPr>
          <w:sz w:val="20"/>
          <w:szCs w:val="20"/>
        </w:rPr>
      </w:pPr>
    </w:p>
    <w:p w14:paraId="468E6CCA" w14:textId="77777777" w:rsidR="009B6915" w:rsidRPr="00216EF2" w:rsidRDefault="00BE0278" w:rsidP="009502C9">
      <w:pPr>
        <w:jc w:val="center"/>
        <w:rPr>
          <w:sz w:val="20"/>
          <w:szCs w:val="20"/>
        </w:rPr>
      </w:pPr>
      <w:r w:rsidRPr="00216EF2">
        <w:rPr>
          <w:noProof/>
          <w:sz w:val="20"/>
          <w:szCs w:val="20"/>
        </w:rPr>
        <w:drawing>
          <wp:inline distT="0" distB="0" distL="0" distR="0" wp14:anchorId="18422281" wp14:editId="3C32676F">
            <wp:extent cx="5482590" cy="3423727"/>
            <wp:effectExtent l="0" t="0" r="3810" b="5715"/>
            <wp:docPr id="94167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7723" cy="3433177"/>
                    </a:xfrm>
                    <a:prstGeom prst="rect">
                      <a:avLst/>
                    </a:prstGeom>
                    <a:noFill/>
                  </pic:spPr>
                </pic:pic>
              </a:graphicData>
            </a:graphic>
          </wp:inline>
        </w:drawing>
      </w:r>
    </w:p>
    <w:p w14:paraId="60F04AF6" w14:textId="77777777" w:rsidR="009B6915" w:rsidRPr="00216EF2" w:rsidRDefault="009B6915" w:rsidP="009502C9">
      <w:pPr>
        <w:jc w:val="center"/>
        <w:rPr>
          <w:sz w:val="20"/>
          <w:szCs w:val="20"/>
        </w:rPr>
      </w:pPr>
    </w:p>
    <w:p w14:paraId="7D78A770" w14:textId="77777777" w:rsidR="009502C9" w:rsidRPr="00216EF2" w:rsidRDefault="009502C9" w:rsidP="00254F2F">
      <w:pPr>
        <w:jc w:val="center"/>
        <w:rPr>
          <w:sz w:val="20"/>
          <w:szCs w:val="20"/>
        </w:rPr>
      </w:pPr>
      <w:r w:rsidRPr="00216EF2">
        <w:rPr>
          <w:sz w:val="20"/>
          <w:szCs w:val="20"/>
        </w:rPr>
        <w:t xml:space="preserve">Caleb Farmer, Sam Anderson, Anthony Liska-Verdu, </w:t>
      </w:r>
      <w:r w:rsidR="00A93F72" w:rsidRPr="00216EF2">
        <w:rPr>
          <w:sz w:val="20"/>
          <w:szCs w:val="20"/>
        </w:rPr>
        <w:t xml:space="preserve">Sawyer Wohlt, </w:t>
      </w:r>
      <w:r w:rsidR="00F975A1" w:rsidRPr="00216EF2">
        <w:rPr>
          <w:sz w:val="20"/>
          <w:szCs w:val="20"/>
        </w:rPr>
        <w:t>Sean Seamans, Connor Foy</w:t>
      </w:r>
    </w:p>
    <w:p w14:paraId="18BC7F5B" w14:textId="77777777" w:rsidR="00526E6E" w:rsidRPr="00216EF2" w:rsidRDefault="00526E6E" w:rsidP="009502C9">
      <w:pPr>
        <w:jc w:val="center"/>
        <w:rPr>
          <w:sz w:val="20"/>
          <w:szCs w:val="20"/>
        </w:rPr>
      </w:pPr>
      <w:r w:rsidRPr="00216EF2">
        <w:rPr>
          <w:sz w:val="20"/>
          <w:szCs w:val="20"/>
        </w:rPr>
        <w:t>Marketing 333: Digital Marketing Fundamentals</w:t>
      </w:r>
    </w:p>
    <w:p w14:paraId="126E8FB7" w14:textId="77777777" w:rsidR="00526E6E" w:rsidRPr="00216EF2" w:rsidRDefault="009B6915" w:rsidP="009502C9">
      <w:pPr>
        <w:jc w:val="center"/>
        <w:rPr>
          <w:sz w:val="20"/>
          <w:szCs w:val="20"/>
        </w:rPr>
      </w:pPr>
      <w:r w:rsidRPr="00216EF2">
        <w:rPr>
          <w:sz w:val="20"/>
          <w:szCs w:val="20"/>
        </w:rPr>
        <w:t>February 22, 2026</w:t>
      </w:r>
    </w:p>
    <w:p w14:paraId="368C2829" w14:textId="77777777" w:rsidR="009A3D28" w:rsidRPr="00216EF2" w:rsidRDefault="009A3D28" w:rsidP="009502C9">
      <w:pPr>
        <w:jc w:val="center"/>
        <w:rPr>
          <w:sz w:val="20"/>
          <w:szCs w:val="20"/>
        </w:rPr>
      </w:pPr>
    </w:p>
    <w:p w14:paraId="39ED8E14" w14:textId="77777777" w:rsidR="009A3D28" w:rsidRPr="00216EF2" w:rsidRDefault="009A3D28" w:rsidP="009502C9">
      <w:pPr>
        <w:jc w:val="center"/>
        <w:rPr>
          <w:sz w:val="20"/>
          <w:szCs w:val="20"/>
        </w:rPr>
      </w:pPr>
    </w:p>
    <w:p w14:paraId="69705F4B" w14:textId="77777777" w:rsidR="009A3D28" w:rsidRPr="00216EF2" w:rsidRDefault="009A3D28" w:rsidP="009502C9">
      <w:pPr>
        <w:jc w:val="center"/>
        <w:rPr>
          <w:sz w:val="20"/>
          <w:szCs w:val="20"/>
        </w:rPr>
      </w:pPr>
    </w:p>
    <w:p w14:paraId="1704ABC5" w14:textId="77777777" w:rsidR="009A3D28" w:rsidRPr="00216EF2" w:rsidRDefault="009A3D28" w:rsidP="009502C9">
      <w:pPr>
        <w:jc w:val="center"/>
        <w:rPr>
          <w:sz w:val="20"/>
          <w:szCs w:val="20"/>
        </w:rPr>
      </w:pPr>
    </w:p>
    <w:p w14:paraId="293E7125" w14:textId="77777777" w:rsidR="00282562" w:rsidRPr="00216EF2" w:rsidRDefault="00282562" w:rsidP="00282562">
      <w:pPr>
        <w:rPr>
          <w:sz w:val="20"/>
          <w:szCs w:val="20"/>
        </w:rPr>
      </w:pPr>
    </w:p>
    <w:p w14:paraId="5B876458" w14:textId="77777777" w:rsidR="0089428E" w:rsidRPr="00216EF2" w:rsidRDefault="0089428E" w:rsidP="00282562">
      <w:pPr>
        <w:rPr>
          <w:sz w:val="20"/>
          <w:szCs w:val="20"/>
        </w:rPr>
      </w:pPr>
    </w:p>
    <w:sdt>
      <w:sdtPr>
        <w:rPr>
          <w:rFonts w:ascii="Calibri" w:eastAsiaTheme="minorHAnsi" w:hAnsi="Calibri" w:cs="Calibri"/>
          <w:color w:val="auto"/>
          <w:sz w:val="21"/>
          <w:szCs w:val="21"/>
        </w:rPr>
        <w:id w:val="1912267221"/>
        <w:docPartObj>
          <w:docPartGallery w:val="Table of Contents"/>
          <w:docPartUnique/>
        </w:docPartObj>
      </w:sdtPr>
      <w:sdtEndPr>
        <w:rPr>
          <w:b/>
          <w:bCs/>
          <w:noProof/>
        </w:rPr>
      </w:sdtEndPr>
      <w:sdtContent>
        <w:p w14:paraId="74215DE1" w14:textId="77777777" w:rsidR="005D5A85" w:rsidRDefault="005D5A85">
          <w:pPr>
            <w:pStyle w:val="TOCHeading"/>
          </w:pPr>
          <w:r>
            <w:t>Table of Contents</w:t>
          </w:r>
        </w:p>
        <w:p w14:paraId="3F1B7FBE"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2667429" w:history="1">
            <w:r w:rsidRPr="00E330DB">
              <w:rPr>
                <w:rStyle w:val="Hyperlink"/>
                <w:noProof/>
              </w:rPr>
              <w:t>Brief Introduction</w:t>
            </w:r>
            <w:r>
              <w:rPr>
                <w:noProof/>
                <w:webHidden/>
              </w:rPr>
              <w:tab/>
            </w:r>
            <w:r>
              <w:rPr>
                <w:noProof/>
                <w:webHidden/>
              </w:rPr>
              <w:fldChar w:fldCharType="begin"/>
            </w:r>
            <w:r>
              <w:rPr>
                <w:noProof/>
                <w:webHidden/>
              </w:rPr>
              <w:instrText xml:space="preserve"> PAGEREF _Toc222667429 \h </w:instrText>
            </w:r>
            <w:r>
              <w:rPr>
                <w:noProof/>
                <w:webHidden/>
              </w:rPr>
            </w:r>
            <w:r>
              <w:rPr>
                <w:noProof/>
                <w:webHidden/>
              </w:rPr>
              <w:fldChar w:fldCharType="separate"/>
            </w:r>
            <w:r w:rsidR="00DC4F12">
              <w:rPr>
                <w:noProof/>
                <w:webHidden/>
              </w:rPr>
              <w:t>3</w:t>
            </w:r>
            <w:r>
              <w:rPr>
                <w:noProof/>
                <w:webHidden/>
              </w:rPr>
              <w:fldChar w:fldCharType="end"/>
            </w:r>
          </w:hyperlink>
        </w:p>
        <w:p w14:paraId="1D00715F"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667430" w:history="1">
            <w:r w:rsidRPr="00E330DB">
              <w:rPr>
                <w:rStyle w:val="Hyperlink"/>
                <w:noProof/>
              </w:rPr>
              <w:t>What is Mobile Marketing?</w:t>
            </w:r>
            <w:r>
              <w:rPr>
                <w:noProof/>
                <w:webHidden/>
              </w:rPr>
              <w:tab/>
            </w:r>
            <w:r>
              <w:rPr>
                <w:noProof/>
                <w:webHidden/>
              </w:rPr>
              <w:fldChar w:fldCharType="begin"/>
            </w:r>
            <w:r>
              <w:rPr>
                <w:noProof/>
                <w:webHidden/>
              </w:rPr>
              <w:instrText xml:space="preserve"> PAGEREF _Toc222667430 \h </w:instrText>
            </w:r>
            <w:r>
              <w:rPr>
                <w:noProof/>
                <w:webHidden/>
              </w:rPr>
            </w:r>
            <w:r>
              <w:rPr>
                <w:noProof/>
                <w:webHidden/>
              </w:rPr>
              <w:fldChar w:fldCharType="separate"/>
            </w:r>
            <w:r w:rsidR="00DC4F12">
              <w:rPr>
                <w:noProof/>
                <w:webHidden/>
              </w:rPr>
              <w:t>3</w:t>
            </w:r>
            <w:r>
              <w:rPr>
                <w:noProof/>
                <w:webHidden/>
              </w:rPr>
              <w:fldChar w:fldCharType="end"/>
            </w:r>
          </w:hyperlink>
        </w:p>
        <w:p w14:paraId="3509F8B8"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667431" w:history="1">
            <w:r w:rsidRPr="00E330DB">
              <w:rPr>
                <w:rStyle w:val="Hyperlink"/>
                <w:noProof/>
              </w:rPr>
              <w:t>How does Mobile Marketing work?</w:t>
            </w:r>
            <w:r>
              <w:rPr>
                <w:noProof/>
                <w:webHidden/>
              </w:rPr>
              <w:tab/>
            </w:r>
            <w:r>
              <w:rPr>
                <w:noProof/>
                <w:webHidden/>
              </w:rPr>
              <w:fldChar w:fldCharType="begin"/>
            </w:r>
            <w:r>
              <w:rPr>
                <w:noProof/>
                <w:webHidden/>
              </w:rPr>
              <w:instrText xml:space="preserve"> PAGEREF _Toc222667431 \h </w:instrText>
            </w:r>
            <w:r>
              <w:rPr>
                <w:noProof/>
                <w:webHidden/>
              </w:rPr>
            </w:r>
            <w:r>
              <w:rPr>
                <w:noProof/>
                <w:webHidden/>
              </w:rPr>
              <w:fldChar w:fldCharType="separate"/>
            </w:r>
            <w:r w:rsidR="00DC4F12">
              <w:rPr>
                <w:noProof/>
                <w:webHidden/>
              </w:rPr>
              <w:t>4</w:t>
            </w:r>
            <w:r>
              <w:rPr>
                <w:noProof/>
                <w:webHidden/>
              </w:rPr>
              <w:fldChar w:fldCharType="end"/>
            </w:r>
          </w:hyperlink>
        </w:p>
        <w:p w14:paraId="5A976EF4"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667432" w:history="1">
            <w:r w:rsidRPr="00E330DB">
              <w:rPr>
                <w:rStyle w:val="Hyperlink"/>
                <w:noProof/>
              </w:rPr>
              <w:t>Getting started with Mobile Marketing</w:t>
            </w:r>
            <w:r>
              <w:rPr>
                <w:noProof/>
                <w:webHidden/>
              </w:rPr>
              <w:tab/>
            </w:r>
            <w:r>
              <w:rPr>
                <w:noProof/>
                <w:webHidden/>
              </w:rPr>
              <w:fldChar w:fldCharType="begin"/>
            </w:r>
            <w:r>
              <w:rPr>
                <w:noProof/>
                <w:webHidden/>
              </w:rPr>
              <w:instrText xml:space="preserve"> PAGEREF _Toc222667432 \h </w:instrText>
            </w:r>
            <w:r>
              <w:rPr>
                <w:noProof/>
                <w:webHidden/>
              </w:rPr>
            </w:r>
            <w:r>
              <w:rPr>
                <w:noProof/>
                <w:webHidden/>
              </w:rPr>
              <w:fldChar w:fldCharType="separate"/>
            </w:r>
            <w:r w:rsidR="00DC4F12">
              <w:rPr>
                <w:noProof/>
                <w:webHidden/>
              </w:rPr>
              <w:t>5</w:t>
            </w:r>
            <w:r>
              <w:rPr>
                <w:noProof/>
                <w:webHidden/>
              </w:rPr>
              <w:fldChar w:fldCharType="end"/>
            </w:r>
          </w:hyperlink>
        </w:p>
        <w:p w14:paraId="7E8864BF"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667433" w:history="1">
            <w:r w:rsidRPr="00E330DB">
              <w:rPr>
                <w:rStyle w:val="Hyperlink"/>
                <w:noProof/>
              </w:rPr>
              <w:t>KPIs and how to analyze them</w:t>
            </w:r>
            <w:r>
              <w:rPr>
                <w:noProof/>
                <w:webHidden/>
              </w:rPr>
              <w:tab/>
            </w:r>
            <w:r>
              <w:rPr>
                <w:noProof/>
                <w:webHidden/>
              </w:rPr>
              <w:fldChar w:fldCharType="begin"/>
            </w:r>
            <w:r>
              <w:rPr>
                <w:noProof/>
                <w:webHidden/>
              </w:rPr>
              <w:instrText xml:space="preserve"> PAGEREF _Toc222667433 \h </w:instrText>
            </w:r>
            <w:r>
              <w:rPr>
                <w:noProof/>
                <w:webHidden/>
              </w:rPr>
            </w:r>
            <w:r>
              <w:rPr>
                <w:noProof/>
                <w:webHidden/>
              </w:rPr>
              <w:fldChar w:fldCharType="separate"/>
            </w:r>
            <w:r w:rsidR="00DC4F12">
              <w:rPr>
                <w:noProof/>
                <w:webHidden/>
              </w:rPr>
              <w:t>6</w:t>
            </w:r>
            <w:r>
              <w:rPr>
                <w:noProof/>
                <w:webHidden/>
              </w:rPr>
              <w:fldChar w:fldCharType="end"/>
            </w:r>
          </w:hyperlink>
        </w:p>
        <w:p w14:paraId="518DF8FC"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667434" w:history="1">
            <w:r w:rsidRPr="00E330DB">
              <w:rPr>
                <w:rStyle w:val="Hyperlink"/>
                <w:noProof/>
              </w:rPr>
              <w:t>Program costs</w:t>
            </w:r>
            <w:r>
              <w:rPr>
                <w:noProof/>
                <w:webHidden/>
              </w:rPr>
              <w:tab/>
            </w:r>
            <w:r>
              <w:rPr>
                <w:noProof/>
                <w:webHidden/>
              </w:rPr>
              <w:fldChar w:fldCharType="begin"/>
            </w:r>
            <w:r>
              <w:rPr>
                <w:noProof/>
                <w:webHidden/>
              </w:rPr>
              <w:instrText xml:space="preserve"> PAGEREF _Toc222667434 \h </w:instrText>
            </w:r>
            <w:r>
              <w:rPr>
                <w:noProof/>
                <w:webHidden/>
              </w:rPr>
            </w:r>
            <w:r>
              <w:rPr>
                <w:noProof/>
                <w:webHidden/>
              </w:rPr>
              <w:fldChar w:fldCharType="separate"/>
            </w:r>
            <w:r w:rsidR="00DC4F12">
              <w:rPr>
                <w:noProof/>
                <w:webHidden/>
              </w:rPr>
              <w:t>8</w:t>
            </w:r>
            <w:r>
              <w:rPr>
                <w:noProof/>
                <w:webHidden/>
              </w:rPr>
              <w:fldChar w:fldCharType="end"/>
            </w:r>
          </w:hyperlink>
        </w:p>
        <w:p w14:paraId="4E95B04A"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667435" w:history="1">
            <w:r w:rsidRPr="00E330DB">
              <w:rPr>
                <w:rStyle w:val="Hyperlink"/>
                <w:noProof/>
              </w:rPr>
              <w:t>Optimization/Next steps</w:t>
            </w:r>
            <w:r>
              <w:rPr>
                <w:noProof/>
                <w:webHidden/>
              </w:rPr>
              <w:tab/>
            </w:r>
            <w:r>
              <w:rPr>
                <w:noProof/>
                <w:webHidden/>
              </w:rPr>
              <w:fldChar w:fldCharType="begin"/>
            </w:r>
            <w:r>
              <w:rPr>
                <w:noProof/>
                <w:webHidden/>
              </w:rPr>
              <w:instrText xml:space="preserve"> PAGEREF _Toc222667435 \h </w:instrText>
            </w:r>
            <w:r>
              <w:rPr>
                <w:noProof/>
                <w:webHidden/>
              </w:rPr>
            </w:r>
            <w:r>
              <w:rPr>
                <w:noProof/>
                <w:webHidden/>
              </w:rPr>
              <w:fldChar w:fldCharType="separate"/>
            </w:r>
            <w:r w:rsidR="00DC4F12">
              <w:rPr>
                <w:noProof/>
                <w:webHidden/>
              </w:rPr>
              <w:t>8</w:t>
            </w:r>
            <w:r>
              <w:rPr>
                <w:noProof/>
                <w:webHidden/>
              </w:rPr>
              <w:fldChar w:fldCharType="end"/>
            </w:r>
          </w:hyperlink>
        </w:p>
        <w:p w14:paraId="5F98F16E" w14:textId="77777777" w:rsidR="005D5A85" w:rsidRDefault="005D5A85">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667436" w:history="1">
            <w:r w:rsidRPr="00E330DB">
              <w:rPr>
                <w:rStyle w:val="Hyperlink"/>
                <w:noProof/>
              </w:rPr>
              <w:t>Reference list</w:t>
            </w:r>
            <w:r>
              <w:rPr>
                <w:noProof/>
                <w:webHidden/>
              </w:rPr>
              <w:tab/>
            </w:r>
            <w:r>
              <w:rPr>
                <w:noProof/>
                <w:webHidden/>
              </w:rPr>
              <w:fldChar w:fldCharType="begin"/>
            </w:r>
            <w:r>
              <w:rPr>
                <w:noProof/>
                <w:webHidden/>
              </w:rPr>
              <w:instrText xml:space="preserve"> PAGEREF _Toc222667436 \h </w:instrText>
            </w:r>
            <w:r>
              <w:rPr>
                <w:noProof/>
                <w:webHidden/>
              </w:rPr>
            </w:r>
            <w:r>
              <w:rPr>
                <w:noProof/>
                <w:webHidden/>
              </w:rPr>
              <w:fldChar w:fldCharType="separate"/>
            </w:r>
            <w:r w:rsidR="00DC4F12">
              <w:rPr>
                <w:noProof/>
                <w:webHidden/>
              </w:rPr>
              <w:t>10</w:t>
            </w:r>
            <w:r>
              <w:rPr>
                <w:noProof/>
                <w:webHidden/>
              </w:rPr>
              <w:fldChar w:fldCharType="end"/>
            </w:r>
          </w:hyperlink>
        </w:p>
        <w:p w14:paraId="0972EE0B" w14:textId="77777777" w:rsidR="005D5A85" w:rsidRDefault="005D5A85">
          <w:r>
            <w:rPr>
              <w:b/>
              <w:bCs/>
              <w:noProof/>
            </w:rPr>
            <w:fldChar w:fldCharType="end"/>
          </w:r>
        </w:p>
      </w:sdtContent>
    </w:sdt>
    <w:p w14:paraId="1922D0C0" w14:textId="77777777" w:rsidR="00F909F5" w:rsidRPr="00216EF2" w:rsidRDefault="00F909F5" w:rsidP="00F909F5">
      <w:pPr>
        <w:rPr>
          <w:sz w:val="24"/>
          <w:szCs w:val="24"/>
        </w:rPr>
      </w:pPr>
    </w:p>
    <w:p w14:paraId="67AF046E" w14:textId="77777777" w:rsidR="0095242D" w:rsidRPr="00216EF2" w:rsidRDefault="0095242D" w:rsidP="009502C9">
      <w:pPr>
        <w:jc w:val="center"/>
        <w:rPr>
          <w:sz w:val="32"/>
          <w:szCs w:val="32"/>
        </w:rPr>
      </w:pPr>
    </w:p>
    <w:p w14:paraId="4049D005" w14:textId="77777777" w:rsidR="0095242D" w:rsidRPr="00216EF2" w:rsidRDefault="0095242D" w:rsidP="009502C9">
      <w:pPr>
        <w:jc w:val="center"/>
        <w:rPr>
          <w:sz w:val="32"/>
          <w:szCs w:val="32"/>
        </w:rPr>
      </w:pPr>
    </w:p>
    <w:p w14:paraId="6ABE2468" w14:textId="77777777" w:rsidR="0095242D" w:rsidRPr="00216EF2" w:rsidRDefault="0095242D" w:rsidP="009502C9">
      <w:pPr>
        <w:jc w:val="center"/>
        <w:rPr>
          <w:sz w:val="32"/>
          <w:szCs w:val="32"/>
        </w:rPr>
      </w:pPr>
    </w:p>
    <w:p w14:paraId="1B87ACC2" w14:textId="77777777" w:rsidR="0095242D" w:rsidRPr="00216EF2" w:rsidRDefault="0095242D" w:rsidP="009502C9">
      <w:pPr>
        <w:jc w:val="center"/>
        <w:rPr>
          <w:sz w:val="32"/>
          <w:szCs w:val="32"/>
        </w:rPr>
      </w:pPr>
    </w:p>
    <w:p w14:paraId="3EFB556F" w14:textId="77777777" w:rsidR="009A4759" w:rsidRPr="00216EF2" w:rsidRDefault="009A4759" w:rsidP="009365D2">
      <w:pPr>
        <w:ind w:left="0"/>
        <w:rPr>
          <w:sz w:val="24"/>
          <w:szCs w:val="24"/>
        </w:rPr>
      </w:pPr>
    </w:p>
    <w:p w14:paraId="4B095DB0" w14:textId="77777777" w:rsidR="009365D2" w:rsidRDefault="009365D2" w:rsidP="00BC3E9C">
      <w:pPr>
        <w:pStyle w:val="Heading1"/>
      </w:pPr>
    </w:p>
    <w:p w14:paraId="415C0506" w14:textId="77777777" w:rsidR="009365D2" w:rsidRDefault="009365D2" w:rsidP="00BC3E9C">
      <w:pPr>
        <w:pStyle w:val="Heading1"/>
      </w:pPr>
    </w:p>
    <w:p w14:paraId="02399A17" w14:textId="77777777" w:rsidR="009365D2" w:rsidRDefault="009365D2" w:rsidP="00BC3E9C">
      <w:pPr>
        <w:pStyle w:val="Heading1"/>
      </w:pPr>
    </w:p>
    <w:p w14:paraId="76D90ED6" w14:textId="77777777" w:rsidR="00EC120C" w:rsidRDefault="00EC120C" w:rsidP="00EC120C"/>
    <w:p w14:paraId="001B2794" w14:textId="77777777" w:rsidR="00EC120C" w:rsidRDefault="00EC120C" w:rsidP="00EC120C"/>
    <w:p w14:paraId="2CC9F850" w14:textId="77777777" w:rsidR="005D5A85" w:rsidRPr="00EC120C" w:rsidRDefault="005D5A85" w:rsidP="00EC120C"/>
    <w:p w14:paraId="5B47DA99" w14:textId="77777777" w:rsidR="0095242D" w:rsidRPr="00216EF2" w:rsidRDefault="0095242D" w:rsidP="00BC3E9C">
      <w:pPr>
        <w:pStyle w:val="Heading1"/>
      </w:pPr>
      <w:bookmarkStart w:id="0" w:name="_Toc222667429"/>
      <w:r w:rsidRPr="00216EF2">
        <w:lastRenderedPageBreak/>
        <w:t>Brief Introduction</w:t>
      </w:r>
      <w:bookmarkEnd w:id="0"/>
    </w:p>
    <w:p w14:paraId="6E99F705" w14:textId="77777777" w:rsidR="00BB05CE" w:rsidRPr="00216EF2" w:rsidRDefault="00BB05CE" w:rsidP="00BB05CE">
      <w:pPr>
        <w:pStyle w:val="ListParagraph"/>
        <w:contextualSpacing w:val="0"/>
        <w:rPr>
          <w:sz w:val="24"/>
          <w:szCs w:val="24"/>
        </w:rPr>
      </w:pPr>
      <w:r w:rsidRPr="00216EF2">
        <w:rPr>
          <w:sz w:val="24"/>
          <w:szCs w:val="24"/>
        </w:rPr>
        <w:t xml:space="preserve">When was the last time you checked your phone today? Five minutes ago? Two minutes ago? For most </w:t>
      </w:r>
      <w:r w:rsidR="00580F01">
        <w:rPr>
          <w:sz w:val="24"/>
          <w:szCs w:val="24"/>
        </w:rPr>
        <w:t>people</w:t>
      </w:r>
      <w:r w:rsidRPr="00216EF2">
        <w:rPr>
          <w:sz w:val="24"/>
          <w:szCs w:val="24"/>
        </w:rPr>
        <w:t xml:space="preserve">, the smartphone is the first and last screen they see each day, and it has become the primary </w:t>
      </w:r>
      <w:r w:rsidR="007C2139">
        <w:rPr>
          <w:sz w:val="24"/>
          <w:szCs w:val="24"/>
        </w:rPr>
        <w:t>tool</w:t>
      </w:r>
      <w:r w:rsidRPr="00216EF2">
        <w:rPr>
          <w:sz w:val="24"/>
          <w:szCs w:val="24"/>
        </w:rPr>
        <w:t xml:space="preserve"> for discovering brands, comparing products, and making purchases. Whether someone is browsing for a new pair of shoes</w:t>
      </w:r>
      <w:r w:rsidR="007C2139">
        <w:rPr>
          <w:sz w:val="24"/>
          <w:szCs w:val="24"/>
        </w:rPr>
        <w:t xml:space="preserve"> or</w:t>
      </w:r>
      <w:r w:rsidRPr="00216EF2">
        <w:rPr>
          <w:sz w:val="24"/>
          <w:szCs w:val="24"/>
        </w:rPr>
        <w:t xml:space="preserve"> researching local restaurants, mobile is now the default starting point of the customer journey.</w:t>
      </w:r>
    </w:p>
    <w:p w14:paraId="23A67A0C" w14:textId="77777777" w:rsidR="00BB05CE" w:rsidRPr="00216EF2" w:rsidRDefault="00BB05CE" w:rsidP="00BB05CE">
      <w:pPr>
        <w:pStyle w:val="ListParagraph"/>
        <w:contextualSpacing w:val="0"/>
        <w:rPr>
          <w:sz w:val="24"/>
          <w:szCs w:val="24"/>
        </w:rPr>
      </w:pPr>
      <w:r w:rsidRPr="00216EF2">
        <w:rPr>
          <w:sz w:val="24"/>
          <w:szCs w:val="24"/>
        </w:rPr>
        <w:t xml:space="preserve">Consumers spend more time on mobile devices than on any other channel, and brands that fail to optimize their presence for mobile risk missing out on a </w:t>
      </w:r>
      <w:r w:rsidR="00481CD7" w:rsidRPr="00216EF2">
        <w:rPr>
          <w:sz w:val="24"/>
          <w:szCs w:val="24"/>
        </w:rPr>
        <w:t>considerable</w:t>
      </w:r>
      <w:r w:rsidRPr="00216EF2">
        <w:rPr>
          <w:sz w:val="24"/>
          <w:szCs w:val="24"/>
        </w:rPr>
        <w:t xml:space="preserve"> share of potential customers. Mobile marketing allows companies to reach people in real time, with personalized messages, through </w:t>
      </w:r>
      <w:r w:rsidR="00481CD7">
        <w:rPr>
          <w:sz w:val="24"/>
          <w:szCs w:val="24"/>
        </w:rPr>
        <w:t xml:space="preserve">the </w:t>
      </w:r>
      <w:r w:rsidRPr="00216EF2">
        <w:rPr>
          <w:sz w:val="24"/>
          <w:szCs w:val="24"/>
        </w:rPr>
        <w:t>device they keep within reach 24/7.</w:t>
      </w:r>
    </w:p>
    <w:p w14:paraId="44A4E252" w14:textId="77777777" w:rsidR="00CC50A8" w:rsidRPr="00216EF2" w:rsidRDefault="00BB05CE" w:rsidP="00BB05CE">
      <w:pPr>
        <w:pStyle w:val="ListParagraph"/>
        <w:contextualSpacing w:val="0"/>
        <w:rPr>
          <w:sz w:val="24"/>
          <w:szCs w:val="24"/>
        </w:rPr>
      </w:pPr>
      <w:r w:rsidRPr="00216EF2">
        <w:rPr>
          <w:sz w:val="24"/>
          <w:szCs w:val="24"/>
        </w:rPr>
        <w:t>In the sections that follow, this guide will explain what mobile marketing is, how mobile marketing works, and how to get started building an effective mobile marketing strategy. You will also learn about key performance indicators (KPIs) for evaluating your mobile efforts, common program costs, and best practices for optimizing and scaling your mobile marketing initiatives to reach customers through mobile search, apps, SMS, mobile websites, and more.</w:t>
      </w:r>
    </w:p>
    <w:p w14:paraId="048B33F7" w14:textId="77777777" w:rsidR="00164EEB" w:rsidRPr="00216EF2" w:rsidRDefault="007E1928" w:rsidP="00BC3E9C">
      <w:pPr>
        <w:pStyle w:val="Heading1"/>
      </w:pPr>
      <w:bookmarkStart w:id="1" w:name="_Toc222667430"/>
      <w:r w:rsidRPr="00216EF2">
        <w:t>What is Mobile Marketing?</w:t>
      </w:r>
      <w:bookmarkEnd w:id="1"/>
    </w:p>
    <w:p w14:paraId="6B554BD7" w14:textId="77777777" w:rsidR="00466EB2" w:rsidRPr="00097384" w:rsidRDefault="00466EB2" w:rsidP="00C62660">
      <w:pPr>
        <w:pStyle w:val="ListParagraph"/>
        <w:contextualSpacing w:val="0"/>
        <w:rPr>
          <w:sz w:val="24"/>
          <w:szCs w:val="24"/>
        </w:rPr>
      </w:pPr>
      <w:r w:rsidRPr="00097384">
        <w:rPr>
          <w:sz w:val="24"/>
          <w:szCs w:val="24"/>
        </w:rPr>
        <w:t>Mobile marketing refers to creating and delivering marketing messages that reach consumers through mobile devices such as smartphones and tablets (Dooley 2022). According to MarTech, mobile marketing includes a wide range of tactics and technologies designed to reach people where they already spend most of their time, their phones</w:t>
      </w:r>
      <w:r w:rsidR="00060EA7">
        <w:rPr>
          <w:sz w:val="24"/>
          <w:szCs w:val="24"/>
        </w:rPr>
        <w:t>.</w:t>
      </w:r>
      <w:r w:rsidRPr="00097384">
        <w:rPr>
          <w:sz w:val="24"/>
          <w:szCs w:val="24"/>
        </w:rPr>
        <w:t xml:space="preserve"> </w:t>
      </w:r>
      <w:r w:rsidR="00C3250F">
        <w:rPr>
          <w:sz w:val="24"/>
          <w:szCs w:val="24"/>
        </w:rPr>
        <w:t>This m</w:t>
      </w:r>
      <w:r w:rsidRPr="00097384">
        <w:rPr>
          <w:sz w:val="24"/>
          <w:szCs w:val="24"/>
        </w:rPr>
        <w:t>ak</w:t>
      </w:r>
      <w:r w:rsidR="00C3250F">
        <w:rPr>
          <w:sz w:val="24"/>
          <w:szCs w:val="24"/>
        </w:rPr>
        <w:t>es</w:t>
      </w:r>
      <w:r w:rsidRPr="00097384">
        <w:rPr>
          <w:sz w:val="24"/>
          <w:szCs w:val="24"/>
        </w:rPr>
        <w:t xml:space="preserve"> it a core part of modern digital strategy. It involves campaigns</w:t>
      </w:r>
      <w:r w:rsidR="00AA1617">
        <w:rPr>
          <w:sz w:val="24"/>
          <w:szCs w:val="24"/>
        </w:rPr>
        <w:t xml:space="preserve"> built specifically</w:t>
      </w:r>
      <w:r w:rsidRPr="00097384">
        <w:rPr>
          <w:sz w:val="24"/>
          <w:szCs w:val="24"/>
        </w:rPr>
        <w:t xml:space="preserve"> for mobile environments</w:t>
      </w:r>
      <w:r w:rsidR="00AA1617">
        <w:rPr>
          <w:sz w:val="24"/>
          <w:szCs w:val="24"/>
        </w:rPr>
        <w:t xml:space="preserve">. </w:t>
      </w:r>
      <w:r w:rsidRPr="00097384">
        <w:rPr>
          <w:sz w:val="24"/>
          <w:szCs w:val="24"/>
        </w:rPr>
        <w:t xml:space="preserve"> </w:t>
      </w:r>
    </w:p>
    <w:p w14:paraId="424B7163" w14:textId="77777777" w:rsidR="00466EB2" w:rsidRPr="00097384" w:rsidRDefault="00466EB2" w:rsidP="00C62660">
      <w:pPr>
        <w:pStyle w:val="ListParagraph"/>
        <w:contextualSpacing w:val="0"/>
        <w:rPr>
          <w:sz w:val="24"/>
          <w:szCs w:val="24"/>
        </w:rPr>
      </w:pPr>
      <w:r w:rsidRPr="00097384">
        <w:rPr>
          <w:sz w:val="24"/>
          <w:szCs w:val="24"/>
        </w:rPr>
        <w:t>Research summarized in ScienceDirect explains that mobile marketing operates as “two</w:t>
      </w:r>
      <w:r w:rsidRPr="00097384">
        <w:rPr>
          <w:rFonts w:ascii="Cambria Math" w:hAnsi="Cambria Math" w:cs="Cambria Math"/>
          <w:sz w:val="24"/>
          <w:szCs w:val="24"/>
        </w:rPr>
        <w:t>‑</w:t>
      </w:r>
      <w:r w:rsidRPr="00097384">
        <w:rPr>
          <w:sz w:val="24"/>
          <w:szCs w:val="24"/>
        </w:rPr>
        <w:t>way or multi</w:t>
      </w:r>
      <w:r w:rsidRPr="00097384">
        <w:rPr>
          <w:rFonts w:ascii="Cambria Math" w:hAnsi="Cambria Math" w:cs="Cambria Math"/>
          <w:sz w:val="24"/>
          <w:szCs w:val="24"/>
        </w:rPr>
        <w:t>‑</w:t>
      </w:r>
      <w:r w:rsidRPr="00097384">
        <w:rPr>
          <w:sz w:val="24"/>
          <w:szCs w:val="24"/>
        </w:rPr>
        <w:t>way communication” between companies and consumers</w:t>
      </w:r>
      <w:r w:rsidR="00F76328">
        <w:rPr>
          <w:sz w:val="24"/>
          <w:szCs w:val="24"/>
        </w:rPr>
        <w:t>.</w:t>
      </w:r>
      <w:r w:rsidRPr="00097384">
        <w:rPr>
          <w:sz w:val="24"/>
          <w:szCs w:val="24"/>
        </w:rPr>
        <w:t xml:space="preserve"> </w:t>
      </w:r>
      <w:r w:rsidR="006934EC">
        <w:rPr>
          <w:sz w:val="24"/>
          <w:szCs w:val="24"/>
        </w:rPr>
        <w:t>M</w:t>
      </w:r>
      <w:r w:rsidRPr="00097384">
        <w:rPr>
          <w:sz w:val="24"/>
          <w:szCs w:val="24"/>
        </w:rPr>
        <w:t>obile media emphasizing portability</w:t>
      </w:r>
      <w:r w:rsidR="006934EC">
        <w:rPr>
          <w:sz w:val="24"/>
          <w:szCs w:val="24"/>
        </w:rPr>
        <w:t xml:space="preserve"> and</w:t>
      </w:r>
      <w:r w:rsidRPr="00097384">
        <w:rPr>
          <w:sz w:val="24"/>
          <w:szCs w:val="24"/>
        </w:rPr>
        <w:t xml:space="preserve"> wireless access</w:t>
      </w:r>
      <w:r w:rsidR="00342902">
        <w:rPr>
          <w:sz w:val="24"/>
          <w:szCs w:val="24"/>
        </w:rPr>
        <w:t xml:space="preserve"> allows for communication with and from</w:t>
      </w:r>
      <w:r w:rsidRPr="00097384">
        <w:rPr>
          <w:sz w:val="24"/>
          <w:szCs w:val="24"/>
        </w:rPr>
        <w:t xml:space="preserve"> target users anytime and anywhere through tools like GPS and location</w:t>
      </w:r>
      <w:r w:rsidRPr="00097384">
        <w:rPr>
          <w:rFonts w:ascii="Cambria Math" w:hAnsi="Cambria Math" w:cs="Cambria Math"/>
          <w:sz w:val="24"/>
          <w:szCs w:val="24"/>
        </w:rPr>
        <w:t>‑</w:t>
      </w:r>
      <w:r w:rsidRPr="00097384">
        <w:rPr>
          <w:sz w:val="24"/>
          <w:szCs w:val="24"/>
        </w:rPr>
        <w:t>based services (Strom, Vendel and Bredican 2014)</w:t>
      </w:r>
    </w:p>
    <w:p w14:paraId="6349CD96" w14:textId="77777777" w:rsidR="40651F06" w:rsidRPr="00D525D2" w:rsidRDefault="00D525D2" w:rsidP="00D525D2">
      <w:pPr>
        <w:pStyle w:val="ListParagraph"/>
        <w:contextualSpacing w:val="0"/>
        <w:rPr>
          <w:sz w:val="24"/>
          <w:szCs w:val="24"/>
        </w:rPr>
      </w:pPr>
      <w:r>
        <w:rPr>
          <w:sz w:val="24"/>
          <w:szCs w:val="24"/>
        </w:rPr>
        <w:t>T</w:t>
      </w:r>
      <w:r w:rsidR="00466EB2" w:rsidRPr="00097384">
        <w:rPr>
          <w:sz w:val="24"/>
          <w:szCs w:val="24"/>
        </w:rPr>
        <w:t xml:space="preserve">he importance of mobile marketing </w:t>
      </w:r>
      <w:r>
        <w:rPr>
          <w:sz w:val="24"/>
          <w:szCs w:val="24"/>
        </w:rPr>
        <w:t xml:space="preserve">is highlighted </w:t>
      </w:r>
      <w:r w:rsidR="00466EB2" w:rsidRPr="00097384">
        <w:rPr>
          <w:sz w:val="24"/>
          <w:szCs w:val="24"/>
        </w:rPr>
        <w:t>by noting that over 85% of the world’s population owns a smartphone</w:t>
      </w:r>
      <w:r w:rsidR="007D18C1">
        <w:rPr>
          <w:sz w:val="24"/>
          <w:szCs w:val="24"/>
        </w:rPr>
        <w:t>.</w:t>
      </w:r>
      <w:r w:rsidR="00466EB2" w:rsidRPr="00097384">
        <w:rPr>
          <w:sz w:val="24"/>
          <w:szCs w:val="24"/>
        </w:rPr>
        <w:t xml:space="preserve"> </w:t>
      </w:r>
      <w:r w:rsidR="007D18C1">
        <w:rPr>
          <w:sz w:val="24"/>
          <w:szCs w:val="24"/>
        </w:rPr>
        <w:t>U</w:t>
      </w:r>
      <w:r w:rsidR="00466EB2" w:rsidRPr="00097384">
        <w:rPr>
          <w:sz w:val="24"/>
          <w:szCs w:val="24"/>
        </w:rPr>
        <w:t xml:space="preserve">sers spend nearly five hours a day on their devices, making mobile a critical channel for search, shopping, and advertising (Raymond A. Mason School of Business 2023). </w:t>
      </w:r>
      <w:r>
        <w:rPr>
          <w:sz w:val="24"/>
          <w:szCs w:val="24"/>
        </w:rPr>
        <w:t>M</w:t>
      </w:r>
      <w:r w:rsidR="00466EB2" w:rsidRPr="00D525D2">
        <w:rPr>
          <w:sz w:val="24"/>
          <w:szCs w:val="24"/>
        </w:rPr>
        <w:t xml:space="preserve">obile marketing is a dynamic, highly </w:t>
      </w:r>
      <w:r w:rsidR="00466EB2" w:rsidRPr="00D525D2">
        <w:rPr>
          <w:sz w:val="24"/>
          <w:szCs w:val="24"/>
        </w:rPr>
        <w:lastRenderedPageBreak/>
        <w:t>personalized, and essential strategy for engaging today’s constantly connected consumers.</w:t>
      </w:r>
    </w:p>
    <w:p w14:paraId="2160DF8A" w14:textId="77777777" w:rsidR="00294C32" w:rsidRPr="00216EF2" w:rsidRDefault="00294C32" w:rsidP="00294C32">
      <w:pPr>
        <w:pStyle w:val="ListParagraph"/>
        <w:rPr>
          <w:b/>
          <w:bCs/>
          <w:sz w:val="24"/>
          <w:szCs w:val="24"/>
          <w:u w:val="single"/>
        </w:rPr>
      </w:pPr>
    </w:p>
    <w:p w14:paraId="1C6C8821" w14:textId="77777777" w:rsidR="0095242D" w:rsidRPr="00216EF2" w:rsidRDefault="007E1928" w:rsidP="00BC3E9C">
      <w:pPr>
        <w:pStyle w:val="Heading1"/>
      </w:pPr>
      <w:bookmarkStart w:id="2" w:name="_Toc222667431"/>
      <w:r w:rsidRPr="00216EF2">
        <w:t>How does Mobile Marketing work?</w:t>
      </w:r>
      <w:bookmarkEnd w:id="2"/>
    </w:p>
    <w:p w14:paraId="0AAF090C" w14:textId="77777777" w:rsidR="00216EF2" w:rsidRPr="00216EF2" w:rsidRDefault="00216EF2" w:rsidP="00216EF2">
      <w:pPr>
        <w:pStyle w:val="ListParagraph"/>
        <w:contextualSpacing w:val="0"/>
        <w:rPr>
          <w:sz w:val="24"/>
          <w:szCs w:val="24"/>
        </w:rPr>
      </w:pPr>
      <w:r w:rsidRPr="00216EF2">
        <w:rPr>
          <w:sz w:val="24"/>
          <w:szCs w:val="24"/>
        </w:rPr>
        <w:t>Mobile marketing works by delivering personalized, context</w:t>
      </w:r>
      <w:r w:rsidRPr="00216EF2">
        <w:rPr>
          <w:rFonts w:ascii="Cambria Math" w:hAnsi="Cambria Math" w:cs="Cambria Math"/>
          <w:sz w:val="24"/>
          <w:szCs w:val="24"/>
        </w:rPr>
        <w:t>‑</w:t>
      </w:r>
      <w:r w:rsidRPr="00216EF2">
        <w:rPr>
          <w:sz w:val="24"/>
          <w:szCs w:val="24"/>
        </w:rPr>
        <w:t>aware messages to consumers through the mobile devices they use throughout the day. According to “The Role of Mobile in Digital Marketing: Trends, Strategies, and Implications,” mobile marketing leverages smartphones’ unique capabilities, such as constant connectivity, touch interfaces, and location data to reach consumers in real time and tailor communication to their immediate context</w:t>
      </w:r>
      <w:sdt>
        <w:sdtPr>
          <w:rPr>
            <w:sz w:val="24"/>
            <w:szCs w:val="24"/>
          </w:rPr>
          <w:id w:val="-1893030785"/>
          <w:citation/>
        </w:sdtPr>
        <w:sdtEndPr/>
        <w:sdtContent>
          <w:r w:rsidR="0097604C">
            <w:rPr>
              <w:sz w:val="24"/>
              <w:szCs w:val="24"/>
            </w:rPr>
            <w:fldChar w:fldCharType="begin"/>
          </w:r>
          <w:r w:rsidR="0097604C">
            <w:rPr>
              <w:sz w:val="24"/>
              <w:szCs w:val="24"/>
            </w:rPr>
            <w:instrText xml:space="preserve"> CITATION Mal25 \l 1033 </w:instrText>
          </w:r>
          <w:r w:rsidR="0097604C">
            <w:rPr>
              <w:sz w:val="24"/>
              <w:szCs w:val="24"/>
            </w:rPr>
            <w:fldChar w:fldCharType="separate"/>
          </w:r>
          <w:r w:rsidR="0097604C">
            <w:rPr>
              <w:noProof/>
              <w:sz w:val="24"/>
              <w:szCs w:val="24"/>
            </w:rPr>
            <w:t xml:space="preserve"> </w:t>
          </w:r>
          <w:r w:rsidR="0097604C" w:rsidRPr="0097604C">
            <w:rPr>
              <w:noProof/>
              <w:sz w:val="24"/>
              <w:szCs w:val="24"/>
            </w:rPr>
            <w:t>(Malik and Rana 2025)</w:t>
          </w:r>
          <w:r w:rsidR="0097604C">
            <w:rPr>
              <w:sz w:val="24"/>
              <w:szCs w:val="24"/>
            </w:rPr>
            <w:fldChar w:fldCharType="end"/>
          </w:r>
        </w:sdtContent>
      </w:sdt>
      <w:r w:rsidRPr="00216EF2">
        <w:rPr>
          <w:sz w:val="24"/>
          <w:szCs w:val="24"/>
        </w:rPr>
        <w:t>. Mobile devices generate continuous behavioral and locational data</w:t>
      </w:r>
      <w:r w:rsidR="00482468">
        <w:rPr>
          <w:sz w:val="24"/>
          <w:szCs w:val="24"/>
        </w:rPr>
        <w:t>. This</w:t>
      </w:r>
      <w:r w:rsidRPr="00216EF2">
        <w:rPr>
          <w:sz w:val="24"/>
          <w:szCs w:val="24"/>
        </w:rPr>
        <w:t xml:space="preserve"> enabl</w:t>
      </w:r>
      <w:r w:rsidR="001D6E42">
        <w:rPr>
          <w:sz w:val="24"/>
          <w:szCs w:val="24"/>
        </w:rPr>
        <w:t>es</w:t>
      </w:r>
      <w:r w:rsidRPr="00216EF2">
        <w:rPr>
          <w:sz w:val="24"/>
          <w:szCs w:val="24"/>
        </w:rPr>
        <w:t xml:space="preserve"> marketers to segment audiences more precisely and deliver targeted ads, push notifications, in</w:t>
      </w:r>
      <w:r w:rsidRPr="00216EF2">
        <w:rPr>
          <w:rFonts w:ascii="Cambria Math" w:hAnsi="Cambria Math" w:cs="Cambria Math"/>
          <w:sz w:val="24"/>
          <w:szCs w:val="24"/>
        </w:rPr>
        <w:t>‑</w:t>
      </w:r>
      <w:r w:rsidRPr="00216EF2">
        <w:rPr>
          <w:sz w:val="24"/>
          <w:szCs w:val="24"/>
        </w:rPr>
        <w:t>app messages, and mobile</w:t>
      </w:r>
      <w:r w:rsidRPr="00216EF2">
        <w:rPr>
          <w:rFonts w:ascii="Cambria Math" w:hAnsi="Cambria Math" w:cs="Cambria Math"/>
          <w:sz w:val="24"/>
          <w:szCs w:val="24"/>
        </w:rPr>
        <w:t>‑</w:t>
      </w:r>
      <w:r w:rsidRPr="00216EF2">
        <w:rPr>
          <w:sz w:val="24"/>
          <w:szCs w:val="24"/>
        </w:rPr>
        <w:t xml:space="preserve">optimized content based on user actions and preferences </w:t>
      </w:r>
      <w:sdt>
        <w:sdtPr>
          <w:rPr>
            <w:sz w:val="24"/>
            <w:szCs w:val="24"/>
          </w:rPr>
          <w:id w:val="-2080892170"/>
          <w:citation/>
        </w:sdtPr>
        <w:sdtEndPr/>
        <w:sdtContent>
          <w:r w:rsidR="0097604C">
            <w:rPr>
              <w:sz w:val="24"/>
              <w:szCs w:val="24"/>
            </w:rPr>
            <w:fldChar w:fldCharType="begin"/>
          </w:r>
          <w:r w:rsidR="0097604C">
            <w:rPr>
              <w:sz w:val="24"/>
              <w:szCs w:val="24"/>
            </w:rPr>
            <w:instrText xml:space="preserve"> CITATION Mal25 \l 1033 </w:instrText>
          </w:r>
          <w:r w:rsidR="0097604C">
            <w:rPr>
              <w:sz w:val="24"/>
              <w:szCs w:val="24"/>
            </w:rPr>
            <w:fldChar w:fldCharType="separate"/>
          </w:r>
          <w:r w:rsidR="0097604C" w:rsidRPr="0097604C">
            <w:rPr>
              <w:noProof/>
              <w:sz w:val="24"/>
              <w:szCs w:val="24"/>
            </w:rPr>
            <w:t>(Malik and Rana 2025)</w:t>
          </w:r>
          <w:r w:rsidR="0097604C">
            <w:rPr>
              <w:sz w:val="24"/>
              <w:szCs w:val="24"/>
            </w:rPr>
            <w:fldChar w:fldCharType="end"/>
          </w:r>
        </w:sdtContent>
      </w:sdt>
    </w:p>
    <w:p w14:paraId="77FAC788" w14:textId="77777777" w:rsidR="1D070F7F" w:rsidRPr="00216EF2" w:rsidRDefault="00216EF2" w:rsidP="00216EF2">
      <w:pPr>
        <w:pStyle w:val="ListParagraph"/>
        <w:contextualSpacing w:val="0"/>
        <w:rPr>
          <w:sz w:val="24"/>
          <w:szCs w:val="24"/>
        </w:rPr>
      </w:pPr>
      <w:r w:rsidRPr="00216EF2">
        <w:rPr>
          <w:sz w:val="24"/>
          <w:szCs w:val="24"/>
        </w:rPr>
        <w:t xml:space="preserve">Similarly, </w:t>
      </w:r>
      <w:r w:rsidR="00DE3F4E">
        <w:rPr>
          <w:sz w:val="24"/>
          <w:szCs w:val="24"/>
        </w:rPr>
        <w:t xml:space="preserve">Ray </w:t>
      </w:r>
      <w:r w:rsidRPr="00216EF2">
        <w:rPr>
          <w:sz w:val="24"/>
          <w:szCs w:val="24"/>
        </w:rPr>
        <w:t xml:space="preserve">explains that mobile marketing works by engaging users across </w:t>
      </w:r>
      <w:proofErr w:type="gramStart"/>
      <w:r w:rsidRPr="00216EF2">
        <w:rPr>
          <w:sz w:val="24"/>
          <w:szCs w:val="24"/>
        </w:rPr>
        <w:t>multiple on</w:t>
      </w:r>
      <w:r w:rsidRPr="00216EF2">
        <w:rPr>
          <w:rFonts w:ascii="Cambria Math" w:hAnsi="Cambria Math" w:cs="Cambria Math"/>
          <w:sz w:val="24"/>
          <w:szCs w:val="24"/>
        </w:rPr>
        <w:t>‑</w:t>
      </w:r>
      <w:proofErr w:type="gramEnd"/>
      <w:r w:rsidRPr="00216EF2">
        <w:rPr>
          <w:sz w:val="24"/>
          <w:szCs w:val="24"/>
        </w:rPr>
        <w:t>device channels</w:t>
      </w:r>
      <w:r w:rsidR="00097384">
        <w:rPr>
          <w:sz w:val="24"/>
          <w:szCs w:val="24"/>
        </w:rPr>
        <w:t xml:space="preserve">, like </w:t>
      </w:r>
      <w:r w:rsidRPr="00216EF2">
        <w:rPr>
          <w:sz w:val="24"/>
          <w:szCs w:val="24"/>
        </w:rPr>
        <w:t>SMS, mobile apps, social media, mobile web, and location</w:t>
      </w:r>
      <w:r w:rsidRPr="00216EF2">
        <w:rPr>
          <w:rFonts w:ascii="Cambria Math" w:hAnsi="Cambria Math" w:cs="Cambria Math"/>
          <w:sz w:val="24"/>
          <w:szCs w:val="24"/>
        </w:rPr>
        <w:t>‑</w:t>
      </w:r>
      <w:r w:rsidRPr="00216EF2">
        <w:rPr>
          <w:sz w:val="24"/>
          <w:szCs w:val="24"/>
        </w:rPr>
        <w:t>based triggers</w:t>
      </w:r>
      <w:r w:rsidR="00097384">
        <w:rPr>
          <w:sz w:val="24"/>
          <w:szCs w:val="24"/>
        </w:rPr>
        <w:t xml:space="preserve"> </w:t>
      </w:r>
      <w:r w:rsidRPr="00216EF2">
        <w:rPr>
          <w:sz w:val="24"/>
          <w:szCs w:val="24"/>
        </w:rPr>
        <w:t>to create seamless</w:t>
      </w:r>
      <w:r w:rsidR="00036F6B">
        <w:rPr>
          <w:sz w:val="24"/>
          <w:szCs w:val="24"/>
        </w:rPr>
        <w:t xml:space="preserve"> </w:t>
      </w:r>
      <w:r w:rsidRPr="00216EF2">
        <w:rPr>
          <w:sz w:val="24"/>
          <w:szCs w:val="24"/>
        </w:rPr>
        <w:t>brand experiences</w:t>
      </w:r>
      <w:r w:rsidR="00097384">
        <w:rPr>
          <w:sz w:val="24"/>
          <w:szCs w:val="24"/>
        </w:rPr>
        <w:t xml:space="preserve">. </w:t>
      </w:r>
      <w:r w:rsidRPr="00216EF2">
        <w:rPr>
          <w:sz w:val="24"/>
          <w:szCs w:val="24"/>
        </w:rPr>
        <w:t>Because consumers keep their phones within arm’s reach nearly 24/7, brands can deliver timely messages, encourage immediate response, and build ongoing engagement using personalized, data</w:t>
      </w:r>
      <w:r w:rsidRPr="00216EF2">
        <w:rPr>
          <w:rFonts w:ascii="Cambria Math" w:hAnsi="Cambria Math" w:cs="Cambria Math"/>
          <w:sz w:val="24"/>
          <w:szCs w:val="24"/>
        </w:rPr>
        <w:t>‑</w:t>
      </w:r>
      <w:r w:rsidRPr="00216EF2">
        <w:rPr>
          <w:sz w:val="24"/>
          <w:szCs w:val="24"/>
        </w:rPr>
        <w:t xml:space="preserve">driven strategies </w:t>
      </w:r>
      <w:sdt>
        <w:sdtPr>
          <w:rPr>
            <w:sz w:val="24"/>
            <w:szCs w:val="24"/>
          </w:rPr>
          <w:id w:val="-77221682"/>
          <w:citation/>
        </w:sdtPr>
        <w:sdtEndPr/>
        <w:sdtContent>
          <w:r w:rsidR="00097384">
            <w:rPr>
              <w:sz w:val="24"/>
              <w:szCs w:val="24"/>
            </w:rPr>
            <w:fldChar w:fldCharType="begin"/>
          </w:r>
          <w:r w:rsidR="00097384">
            <w:rPr>
              <w:sz w:val="24"/>
              <w:szCs w:val="24"/>
            </w:rPr>
            <w:instrText xml:space="preserve"> CITATION Ray25 \l 1033 </w:instrText>
          </w:r>
          <w:r w:rsidR="00097384">
            <w:rPr>
              <w:sz w:val="24"/>
              <w:szCs w:val="24"/>
            </w:rPr>
            <w:fldChar w:fldCharType="separate"/>
          </w:r>
          <w:r w:rsidR="00097384" w:rsidRPr="00097384">
            <w:rPr>
              <w:noProof/>
              <w:sz w:val="24"/>
              <w:szCs w:val="24"/>
            </w:rPr>
            <w:t>(Ray 2025)</w:t>
          </w:r>
          <w:r w:rsidR="00097384">
            <w:rPr>
              <w:sz w:val="24"/>
              <w:szCs w:val="24"/>
            </w:rPr>
            <w:fldChar w:fldCharType="end"/>
          </w:r>
        </w:sdtContent>
      </w:sdt>
      <w:r w:rsidRPr="00216EF2">
        <w:rPr>
          <w:sz w:val="24"/>
          <w:szCs w:val="24"/>
        </w:rPr>
        <w:t>. In this way, mobile marketing functions as a dynamic system that aligns message delivery with how people naturally use their phones.</w:t>
      </w:r>
    </w:p>
    <w:p w14:paraId="6AC592C2" w14:textId="77777777" w:rsidR="00826F2E" w:rsidRPr="00216EF2" w:rsidRDefault="00826F2E" w:rsidP="00216EF2">
      <w:pPr>
        <w:pStyle w:val="ListParagraph"/>
        <w:contextualSpacing w:val="0"/>
        <w:rPr>
          <w:sz w:val="24"/>
          <w:szCs w:val="24"/>
        </w:rPr>
      </w:pPr>
      <w:r w:rsidRPr="00216EF2">
        <w:rPr>
          <w:sz w:val="24"/>
          <w:szCs w:val="24"/>
        </w:rPr>
        <w:t xml:space="preserve">Mobile marketing </w:t>
      </w:r>
      <w:r w:rsidR="00B52B23" w:rsidRPr="00216EF2">
        <w:rPr>
          <w:sz w:val="24"/>
          <w:szCs w:val="24"/>
        </w:rPr>
        <w:t>involves the use o</w:t>
      </w:r>
      <w:r w:rsidR="00680DE8" w:rsidRPr="00216EF2">
        <w:rPr>
          <w:sz w:val="24"/>
          <w:szCs w:val="24"/>
        </w:rPr>
        <w:t xml:space="preserve">f wireless means to </w:t>
      </w:r>
      <w:r w:rsidR="00AE0553" w:rsidRPr="00216EF2">
        <w:rPr>
          <w:sz w:val="24"/>
          <w:szCs w:val="24"/>
        </w:rPr>
        <w:t xml:space="preserve">provide </w:t>
      </w:r>
      <w:r w:rsidR="00CB60DE" w:rsidRPr="00216EF2">
        <w:rPr>
          <w:sz w:val="24"/>
          <w:szCs w:val="24"/>
        </w:rPr>
        <w:t>consumers with</w:t>
      </w:r>
      <w:r w:rsidR="00AE0553" w:rsidRPr="00216EF2">
        <w:rPr>
          <w:sz w:val="24"/>
          <w:szCs w:val="24"/>
        </w:rPr>
        <w:t xml:space="preserve"> personalized information </w:t>
      </w:r>
      <w:r w:rsidR="001835E4" w:rsidRPr="00216EF2">
        <w:rPr>
          <w:sz w:val="24"/>
          <w:szCs w:val="24"/>
        </w:rPr>
        <w:t xml:space="preserve">in real time </w:t>
      </w:r>
      <w:sdt>
        <w:sdtPr>
          <w:rPr>
            <w:sz w:val="24"/>
            <w:szCs w:val="24"/>
          </w:rPr>
          <w:id w:val="-1368672922"/>
          <w:citation/>
        </w:sdtPr>
        <w:sdtEndPr/>
        <w:sdtContent>
          <w:r w:rsidR="001835E4" w:rsidRPr="00216EF2">
            <w:rPr>
              <w:sz w:val="24"/>
              <w:szCs w:val="24"/>
            </w:rPr>
            <w:fldChar w:fldCharType="begin"/>
          </w:r>
          <w:r w:rsidR="001835E4" w:rsidRPr="00216EF2">
            <w:rPr>
              <w:sz w:val="24"/>
              <w:szCs w:val="24"/>
            </w:rPr>
            <w:instrText xml:space="preserve"> CITATION Rob17 \l 1033 </w:instrText>
          </w:r>
          <w:r w:rsidR="001835E4" w:rsidRPr="00216EF2">
            <w:rPr>
              <w:sz w:val="24"/>
              <w:szCs w:val="24"/>
            </w:rPr>
            <w:fldChar w:fldCharType="separate"/>
          </w:r>
          <w:r w:rsidR="00134FAA" w:rsidRPr="00216EF2">
            <w:rPr>
              <w:noProof/>
              <w:sz w:val="24"/>
              <w:szCs w:val="24"/>
            </w:rPr>
            <w:t>(Robayo-Pinzon, Montoya and Rojas-Berrio 2017)</w:t>
          </w:r>
          <w:r w:rsidR="001835E4" w:rsidRPr="00216EF2">
            <w:rPr>
              <w:sz w:val="24"/>
              <w:szCs w:val="24"/>
            </w:rPr>
            <w:fldChar w:fldCharType="end"/>
          </w:r>
        </w:sdtContent>
      </w:sdt>
      <w:r w:rsidR="001835E4" w:rsidRPr="00216EF2">
        <w:rPr>
          <w:sz w:val="24"/>
          <w:szCs w:val="24"/>
        </w:rPr>
        <w:t xml:space="preserve">. </w:t>
      </w:r>
      <w:r w:rsidR="00CB60DE" w:rsidRPr="00216EF2">
        <w:rPr>
          <w:sz w:val="24"/>
          <w:szCs w:val="24"/>
        </w:rPr>
        <w:t xml:space="preserve">Robayo also points out that this communication is sensitive to </w:t>
      </w:r>
      <w:r w:rsidR="00A571F0" w:rsidRPr="00216EF2">
        <w:rPr>
          <w:sz w:val="24"/>
          <w:szCs w:val="24"/>
        </w:rPr>
        <w:t xml:space="preserve">the </w:t>
      </w:r>
      <w:r w:rsidR="00CB60DE" w:rsidRPr="00216EF2">
        <w:rPr>
          <w:sz w:val="24"/>
          <w:szCs w:val="24"/>
        </w:rPr>
        <w:t>geographic location</w:t>
      </w:r>
      <w:r w:rsidR="00A571F0" w:rsidRPr="00216EF2">
        <w:rPr>
          <w:sz w:val="24"/>
          <w:szCs w:val="24"/>
        </w:rPr>
        <w:t xml:space="preserve"> of the consumer. The mobile marketer aims to promote a good or service</w:t>
      </w:r>
      <w:r w:rsidR="004678EF" w:rsidRPr="00216EF2">
        <w:rPr>
          <w:sz w:val="24"/>
          <w:szCs w:val="24"/>
        </w:rPr>
        <w:t xml:space="preserve"> to the consumer while also adding benefits to all stakeholders involved. </w:t>
      </w:r>
      <w:r w:rsidR="00EC31D7" w:rsidRPr="00216EF2">
        <w:rPr>
          <w:sz w:val="24"/>
          <w:szCs w:val="24"/>
        </w:rPr>
        <w:t xml:space="preserve">This </w:t>
      </w:r>
      <w:r w:rsidR="005E6CDE" w:rsidRPr="00216EF2">
        <w:rPr>
          <w:sz w:val="24"/>
          <w:szCs w:val="24"/>
        </w:rPr>
        <w:t xml:space="preserve">ongoing shift to the </w:t>
      </w:r>
      <w:r w:rsidR="0095427E" w:rsidRPr="00216EF2">
        <w:rPr>
          <w:sz w:val="24"/>
          <w:szCs w:val="24"/>
        </w:rPr>
        <w:t xml:space="preserve">mass use of mobile devices to communicate with people and businesses can be attributed to four main characteristics: ubiquity, personalization, </w:t>
      </w:r>
      <w:r w:rsidR="00250212" w:rsidRPr="00216EF2">
        <w:rPr>
          <w:sz w:val="24"/>
          <w:szCs w:val="24"/>
        </w:rPr>
        <w:t>two-way communication, and location.</w:t>
      </w:r>
    </w:p>
    <w:p w14:paraId="389BFB1D" w14:textId="77777777" w:rsidR="005665BD" w:rsidRPr="00216EF2" w:rsidRDefault="00226B04" w:rsidP="0073517B">
      <w:pPr>
        <w:pStyle w:val="ListParagraph"/>
        <w:contextualSpacing w:val="0"/>
        <w:rPr>
          <w:sz w:val="24"/>
          <w:szCs w:val="24"/>
        </w:rPr>
      </w:pPr>
      <w:r w:rsidRPr="00216EF2">
        <w:rPr>
          <w:sz w:val="24"/>
          <w:szCs w:val="24"/>
        </w:rPr>
        <w:t>Ubiquity refers to the ability for users to receive information and carry out transactions</w:t>
      </w:r>
      <w:r w:rsidR="00437B88" w:rsidRPr="00216EF2">
        <w:rPr>
          <w:sz w:val="24"/>
          <w:szCs w:val="24"/>
        </w:rPr>
        <w:t xml:space="preserve"> at any time and in any place. Due to the nature of mobile devices, they are just that: mobile. Most people have them always charged and turned on, even when asleep. The frequency most people check their devices is also going up as time goes on. The SIM (subscriber identification module</w:t>
      </w:r>
      <w:r w:rsidR="000467E6" w:rsidRPr="00216EF2">
        <w:rPr>
          <w:sz w:val="24"/>
          <w:szCs w:val="24"/>
        </w:rPr>
        <w:t xml:space="preserve">) is a unique feature to mobile devices that allows for </w:t>
      </w:r>
      <w:r w:rsidR="000467E6" w:rsidRPr="00216EF2">
        <w:rPr>
          <w:sz w:val="24"/>
          <w:szCs w:val="24"/>
        </w:rPr>
        <w:lastRenderedPageBreak/>
        <w:t xml:space="preserve">the personalization of each device. Most users </w:t>
      </w:r>
      <w:r w:rsidR="00BE7D24" w:rsidRPr="00216EF2">
        <w:rPr>
          <w:sz w:val="24"/>
          <w:szCs w:val="24"/>
        </w:rPr>
        <w:t xml:space="preserve">of smartphones are the one and only </w:t>
      </w:r>
      <w:proofErr w:type="gramStart"/>
      <w:r w:rsidR="00EA0046" w:rsidRPr="00216EF2">
        <w:rPr>
          <w:sz w:val="24"/>
          <w:szCs w:val="24"/>
        </w:rPr>
        <w:t>person</w:t>
      </w:r>
      <w:proofErr w:type="gramEnd"/>
      <w:r w:rsidR="00BE7D24" w:rsidRPr="00216EF2">
        <w:rPr>
          <w:sz w:val="24"/>
          <w:szCs w:val="24"/>
        </w:rPr>
        <w:t xml:space="preserve"> to use it. This is very valuable to marketing teams that </w:t>
      </w:r>
      <w:r w:rsidR="00EA0046" w:rsidRPr="00216EF2">
        <w:rPr>
          <w:sz w:val="24"/>
          <w:szCs w:val="24"/>
        </w:rPr>
        <w:t xml:space="preserve">want to gain access to information that </w:t>
      </w:r>
      <w:r w:rsidR="000878ED" w:rsidRPr="00216EF2">
        <w:rPr>
          <w:sz w:val="24"/>
          <w:szCs w:val="24"/>
        </w:rPr>
        <w:t xml:space="preserve">explains who their customer is, what they like to do, and their behaviors. </w:t>
      </w:r>
      <w:r w:rsidR="004436D5" w:rsidRPr="00216EF2">
        <w:rPr>
          <w:sz w:val="24"/>
          <w:szCs w:val="24"/>
        </w:rPr>
        <w:t xml:space="preserve">The two-way communications property creates greater opportunities </w:t>
      </w:r>
      <w:r w:rsidR="00936D9E" w:rsidRPr="00216EF2">
        <w:rPr>
          <w:sz w:val="24"/>
          <w:szCs w:val="24"/>
        </w:rPr>
        <w:t xml:space="preserve">to generate meaningful communication experiences amongst brands. </w:t>
      </w:r>
      <w:r w:rsidR="00110961" w:rsidRPr="00216EF2">
        <w:rPr>
          <w:sz w:val="24"/>
          <w:szCs w:val="24"/>
        </w:rPr>
        <w:t>Permanent connectivity among users is invaluable to marke</w:t>
      </w:r>
      <w:r w:rsidR="008772C7" w:rsidRPr="00216EF2">
        <w:rPr>
          <w:sz w:val="24"/>
          <w:szCs w:val="24"/>
        </w:rPr>
        <w:t xml:space="preserve">ters. It has now become easier than ever, thanks to mobile marketing, to locate your customers. This characteristic allows marketers to more accurately segment consumers based on location. </w:t>
      </w:r>
    </w:p>
    <w:p w14:paraId="52FD4AE5" w14:textId="77777777" w:rsidR="0065364D" w:rsidRPr="00216EF2" w:rsidRDefault="0043000A" w:rsidP="0073517B">
      <w:pPr>
        <w:pStyle w:val="ListParagraph"/>
        <w:contextualSpacing w:val="0"/>
        <w:rPr>
          <w:sz w:val="24"/>
          <w:szCs w:val="24"/>
        </w:rPr>
      </w:pPr>
      <w:r w:rsidRPr="00216EF2">
        <w:rPr>
          <w:sz w:val="24"/>
          <w:szCs w:val="24"/>
        </w:rPr>
        <w:t xml:space="preserve">Mobile marketing operates through various tools, such as SMS notifications, mobile apps, mobile websites, push notifications, </w:t>
      </w:r>
      <w:r w:rsidR="00370D42" w:rsidRPr="00216EF2">
        <w:rPr>
          <w:sz w:val="24"/>
          <w:szCs w:val="24"/>
        </w:rPr>
        <w:t xml:space="preserve">social media ads, and location-based services </w:t>
      </w:r>
      <w:sdt>
        <w:sdtPr>
          <w:rPr>
            <w:sz w:val="24"/>
            <w:szCs w:val="24"/>
          </w:rPr>
          <w:id w:val="196288924"/>
          <w:citation/>
        </w:sdtPr>
        <w:sdtEndPr/>
        <w:sdtContent>
          <w:r w:rsidR="00370D42" w:rsidRPr="00216EF2">
            <w:rPr>
              <w:sz w:val="24"/>
              <w:szCs w:val="24"/>
            </w:rPr>
            <w:fldChar w:fldCharType="begin"/>
          </w:r>
          <w:r w:rsidR="00370D42" w:rsidRPr="00216EF2">
            <w:rPr>
              <w:sz w:val="24"/>
              <w:szCs w:val="24"/>
            </w:rPr>
            <w:instrText xml:space="preserve"> CITATION Rob17 \l 1033 </w:instrText>
          </w:r>
          <w:r w:rsidR="00370D42" w:rsidRPr="00216EF2">
            <w:rPr>
              <w:sz w:val="24"/>
              <w:szCs w:val="24"/>
            </w:rPr>
            <w:fldChar w:fldCharType="separate"/>
          </w:r>
          <w:r w:rsidR="00134FAA" w:rsidRPr="00216EF2">
            <w:rPr>
              <w:noProof/>
              <w:sz w:val="24"/>
              <w:szCs w:val="24"/>
            </w:rPr>
            <w:t>(Robayo-Pinzon, Montoya and Rojas-Berrio 2017)</w:t>
          </w:r>
          <w:r w:rsidR="00370D42" w:rsidRPr="00216EF2">
            <w:rPr>
              <w:sz w:val="24"/>
              <w:szCs w:val="24"/>
            </w:rPr>
            <w:fldChar w:fldCharType="end"/>
          </w:r>
        </w:sdtContent>
      </w:sdt>
      <w:r w:rsidR="00370D42" w:rsidRPr="00216EF2">
        <w:rPr>
          <w:sz w:val="24"/>
          <w:szCs w:val="24"/>
        </w:rPr>
        <w:t xml:space="preserve">. Promotions, recommendations, </w:t>
      </w:r>
      <w:r w:rsidR="002C6140" w:rsidRPr="00216EF2">
        <w:rPr>
          <w:sz w:val="24"/>
          <w:szCs w:val="24"/>
        </w:rPr>
        <w:t xml:space="preserve">and reminders are now at the tips of consumers’ fingers, creating an interactive </w:t>
      </w:r>
      <w:r w:rsidR="00680DBC" w:rsidRPr="00216EF2">
        <w:rPr>
          <w:sz w:val="24"/>
          <w:szCs w:val="24"/>
        </w:rPr>
        <w:t xml:space="preserve">experience set apart from traditional media. </w:t>
      </w:r>
    </w:p>
    <w:p w14:paraId="5A2F1858" w14:textId="77777777" w:rsidR="00680DBC" w:rsidRPr="00216EF2" w:rsidRDefault="0077041D" w:rsidP="0073517B">
      <w:pPr>
        <w:pStyle w:val="ListParagraph"/>
        <w:contextualSpacing w:val="0"/>
        <w:rPr>
          <w:sz w:val="24"/>
          <w:szCs w:val="24"/>
        </w:rPr>
      </w:pPr>
      <w:r w:rsidRPr="00216EF2">
        <w:rPr>
          <w:sz w:val="24"/>
          <w:szCs w:val="24"/>
        </w:rPr>
        <w:t>Robayo explains</w:t>
      </w:r>
      <w:r w:rsidR="009F33C8" w:rsidRPr="00216EF2">
        <w:rPr>
          <w:sz w:val="24"/>
          <w:szCs w:val="24"/>
        </w:rPr>
        <w:t xml:space="preserve"> that</w:t>
      </w:r>
      <w:r w:rsidRPr="00216EF2">
        <w:rPr>
          <w:sz w:val="24"/>
          <w:szCs w:val="24"/>
        </w:rPr>
        <w:t xml:space="preserve"> another key</w:t>
      </w:r>
      <w:r w:rsidR="009F33C8" w:rsidRPr="00216EF2">
        <w:rPr>
          <w:sz w:val="24"/>
          <w:szCs w:val="24"/>
        </w:rPr>
        <w:t xml:space="preserve"> piece of mobile marketing is permission and acceptance. Users are becoming more concerned with who are what can contact via mobile devices. They are more likely to </w:t>
      </w:r>
      <w:r w:rsidR="00A03A7D" w:rsidRPr="00216EF2">
        <w:rPr>
          <w:sz w:val="24"/>
          <w:szCs w:val="24"/>
        </w:rPr>
        <w:t xml:space="preserve">accept mobile messages when they perceive values like convenience, utility, entertainment, or personalized relevance. </w:t>
      </w:r>
      <w:r w:rsidR="0027210A" w:rsidRPr="00216EF2">
        <w:rPr>
          <w:sz w:val="24"/>
          <w:szCs w:val="24"/>
        </w:rPr>
        <w:t xml:space="preserve">The Technology Acceptance Model explains that adoption depends largely on the </w:t>
      </w:r>
      <w:r w:rsidR="00CD0942" w:rsidRPr="00216EF2">
        <w:rPr>
          <w:sz w:val="24"/>
          <w:szCs w:val="24"/>
        </w:rPr>
        <w:t xml:space="preserve">perceived usefulness and ease of use. </w:t>
      </w:r>
    </w:p>
    <w:p w14:paraId="5BC5CA0C" w14:textId="77777777" w:rsidR="00CD0942" w:rsidRPr="00216EF2" w:rsidRDefault="00F278FF" w:rsidP="0073517B">
      <w:pPr>
        <w:pStyle w:val="ListParagraph"/>
        <w:contextualSpacing w:val="0"/>
        <w:rPr>
          <w:sz w:val="24"/>
          <w:szCs w:val="24"/>
        </w:rPr>
      </w:pPr>
      <w:r w:rsidRPr="00216EF2">
        <w:rPr>
          <w:sz w:val="24"/>
          <w:szCs w:val="24"/>
        </w:rPr>
        <w:t>The ability for mobile marketing to provide detailed behavioral and location data</w:t>
      </w:r>
      <w:r w:rsidR="00DF6BF3" w:rsidRPr="00216EF2">
        <w:rPr>
          <w:sz w:val="24"/>
          <w:szCs w:val="24"/>
        </w:rPr>
        <w:t xml:space="preserve"> allows companies to track responses immediately and refine their strategies. This makes mobile marketing a powerful to</w:t>
      </w:r>
      <w:r w:rsidR="00FE342A" w:rsidRPr="00216EF2">
        <w:rPr>
          <w:sz w:val="24"/>
          <w:szCs w:val="24"/>
        </w:rPr>
        <w:t>o</w:t>
      </w:r>
      <w:r w:rsidR="00DF6BF3" w:rsidRPr="00216EF2">
        <w:rPr>
          <w:sz w:val="24"/>
          <w:szCs w:val="24"/>
        </w:rPr>
        <w:t>l for building loyalt</w:t>
      </w:r>
      <w:r w:rsidR="00FE342A" w:rsidRPr="00216EF2">
        <w:rPr>
          <w:sz w:val="24"/>
          <w:szCs w:val="24"/>
        </w:rPr>
        <w:t xml:space="preserve">y, enhancing customer experiences, and guiding purchase decisions. </w:t>
      </w:r>
    </w:p>
    <w:p w14:paraId="4DE525A5" w14:textId="77777777" w:rsidR="00250212" w:rsidRPr="00216EF2" w:rsidRDefault="00250212" w:rsidP="0073517B">
      <w:pPr>
        <w:pStyle w:val="ListParagraph"/>
        <w:rPr>
          <w:b/>
          <w:bCs/>
          <w:sz w:val="24"/>
          <w:szCs w:val="24"/>
          <w:u w:val="single"/>
        </w:rPr>
      </w:pPr>
    </w:p>
    <w:p w14:paraId="6AE20B5F" w14:textId="77777777" w:rsidR="00B7051E" w:rsidRPr="009E2E12" w:rsidRDefault="007E1928" w:rsidP="00BC3E9C">
      <w:pPr>
        <w:pStyle w:val="Heading1"/>
      </w:pPr>
      <w:bookmarkStart w:id="3" w:name="_Toc222667432"/>
      <w:r w:rsidRPr="00216EF2">
        <w:t>Getting started with Mobile Marketing</w:t>
      </w:r>
      <w:bookmarkEnd w:id="3"/>
    </w:p>
    <w:p w14:paraId="7CDB32F2" w14:textId="77777777" w:rsidR="00B7051E" w:rsidRPr="00787E10" w:rsidRDefault="034AE40C" w:rsidP="00787E10">
      <w:pPr>
        <w:pStyle w:val="ListParagraph"/>
        <w:contextualSpacing w:val="0"/>
        <w:rPr>
          <w:sz w:val="24"/>
          <w:szCs w:val="24"/>
        </w:rPr>
      </w:pPr>
      <w:r w:rsidRPr="00216EF2">
        <w:rPr>
          <w:sz w:val="24"/>
          <w:szCs w:val="24"/>
        </w:rPr>
        <w:t xml:space="preserve">When getting started with mobile marketing, there </w:t>
      </w:r>
      <w:r w:rsidR="3C286FD6" w:rsidRPr="00216EF2">
        <w:rPr>
          <w:sz w:val="24"/>
          <w:szCs w:val="24"/>
        </w:rPr>
        <w:t>are</w:t>
      </w:r>
      <w:r w:rsidRPr="00216EF2">
        <w:rPr>
          <w:sz w:val="24"/>
          <w:szCs w:val="24"/>
        </w:rPr>
        <w:t xml:space="preserve"> 5 key steps that should be the </w:t>
      </w:r>
      <w:proofErr w:type="gramStart"/>
      <w:r w:rsidR="3FC47EB6" w:rsidRPr="00216EF2">
        <w:rPr>
          <w:sz w:val="24"/>
          <w:szCs w:val="24"/>
        </w:rPr>
        <w:t xml:space="preserve">main </w:t>
      </w:r>
      <w:r w:rsidR="00CB2934" w:rsidRPr="00216EF2">
        <w:rPr>
          <w:sz w:val="24"/>
          <w:szCs w:val="24"/>
        </w:rPr>
        <w:t>focus</w:t>
      </w:r>
      <w:proofErr w:type="gramEnd"/>
      <w:r w:rsidR="00CB2934" w:rsidRPr="00216EF2">
        <w:rPr>
          <w:sz w:val="24"/>
          <w:szCs w:val="24"/>
        </w:rPr>
        <w:t>.</w:t>
      </w:r>
      <w:r w:rsidR="3C9FFFD3" w:rsidRPr="00216EF2">
        <w:rPr>
          <w:sz w:val="24"/>
          <w:szCs w:val="24"/>
        </w:rPr>
        <w:t xml:space="preserve"> </w:t>
      </w:r>
      <w:r w:rsidR="67E0A26A" w:rsidRPr="00216EF2">
        <w:rPr>
          <w:sz w:val="24"/>
          <w:szCs w:val="24"/>
        </w:rPr>
        <w:t xml:space="preserve">The first step </w:t>
      </w:r>
      <w:r w:rsidR="00CB2934" w:rsidRPr="00216EF2">
        <w:rPr>
          <w:sz w:val="24"/>
          <w:szCs w:val="24"/>
        </w:rPr>
        <w:t>is to set</w:t>
      </w:r>
      <w:r w:rsidR="67E0A26A" w:rsidRPr="00216EF2">
        <w:rPr>
          <w:sz w:val="24"/>
          <w:szCs w:val="24"/>
        </w:rPr>
        <w:t xml:space="preserve"> up a mobile website that can be optimized for smartphone usage</w:t>
      </w:r>
      <w:r w:rsidR="1835002F" w:rsidRPr="00216EF2">
        <w:rPr>
          <w:sz w:val="24"/>
          <w:szCs w:val="24"/>
        </w:rPr>
        <w:t xml:space="preserve"> (Kenton 2025)</w:t>
      </w:r>
      <w:r w:rsidR="67E0A26A" w:rsidRPr="00216EF2">
        <w:rPr>
          <w:sz w:val="24"/>
          <w:szCs w:val="24"/>
        </w:rPr>
        <w:t xml:space="preserve">. </w:t>
      </w:r>
      <w:r w:rsidR="7E44DC18" w:rsidRPr="00216EF2">
        <w:rPr>
          <w:sz w:val="24"/>
          <w:szCs w:val="24"/>
        </w:rPr>
        <w:t xml:space="preserve">Considering smartphones take up a good </w:t>
      </w:r>
      <w:r w:rsidR="74E1E4CE" w:rsidRPr="00216EF2">
        <w:rPr>
          <w:sz w:val="24"/>
          <w:szCs w:val="24"/>
        </w:rPr>
        <w:t xml:space="preserve">majority </w:t>
      </w:r>
      <w:r w:rsidR="1123F303" w:rsidRPr="00216EF2">
        <w:rPr>
          <w:sz w:val="24"/>
          <w:szCs w:val="24"/>
        </w:rPr>
        <w:t xml:space="preserve">of mobile website traffic, it is essential to make sure that your website is properly formatted for </w:t>
      </w:r>
      <w:r w:rsidR="534F2AD7" w:rsidRPr="00216EF2">
        <w:rPr>
          <w:sz w:val="24"/>
          <w:szCs w:val="24"/>
        </w:rPr>
        <w:t xml:space="preserve">viewing on phones. </w:t>
      </w:r>
      <w:r w:rsidR="3A0E4567" w:rsidRPr="00216EF2">
        <w:rPr>
          <w:sz w:val="24"/>
          <w:szCs w:val="24"/>
        </w:rPr>
        <w:t>There are automated systems</w:t>
      </w:r>
      <w:r w:rsidR="00097384">
        <w:rPr>
          <w:sz w:val="24"/>
          <w:szCs w:val="24"/>
        </w:rPr>
        <w:t>,</w:t>
      </w:r>
      <w:r w:rsidR="1037EAB9" w:rsidRPr="00216EF2">
        <w:rPr>
          <w:sz w:val="24"/>
          <w:szCs w:val="24"/>
        </w:rPr>
        <w:t xml:space="preserve"> such as GoDaddy and WordPress</w:t>
      </w:r>
      <w:r w:rsidR="00097384">
        <w:rPr>
          <w:sz w:val="24"/>
          <w:szCs w:val="24"/>
        </w:rPr>
        <w:t>,</w:t>
      </w:r>
      <w:r w:rsidR="1037EAB9" w:rsidRPr="00216EF2">
        <w:rPr>
          <w:sz w:val="24"/>
          <w:szCs w:val="24"/>
        </w:rPr>
        <w:t xml:space="preserve"> </w:t>
      </w:r>
      <w:r w:rsidR="3A0E4567" w:rsidRPr="00216EF2">
        <w:rPr>
          <w:sz w:val="24"/>
          <w:szCs w:val="24"/>
        </w:rPr>
        <w:t xml:space="preserve">that can convert your existing website </w:t>
      </w:r>
      <w:r w:rsidR="7019D142" w:rsidRPr="00216EF2">
        <w:rPr>
          <w:sz w:val="24"/>
          <w:szCs w:val="24"/>
        </w:rPr>
        <w:t xml:space="preserve">into one that is </w:t>
      </w:r>
      <w:r w:rsidR="67DED3D4" w:rsidRPr="00216EF2">
        <w:rPr>
          <w:sz w:val="24"/>
          <w:szCs w:val="24"/>
        </w:rPr>
        <w:t xml:space="preserve">more </w:t>
      </w:r>
      <w:r w:rsidR="7019D142" w:rsidRPr="00216EF2">
        <w:rPr>
          <w:sz w:val="24"/>
          <w:szCs w:val="24"/>
        </w:rPr>
        <w:t>optimized for mobile devices</w:t>
      </w:r>
      <w:r w:rsidR="0DC943CA" w:rsidRPr="00216EF2">
        <w:rPr>
          <w:sz w:val="24"/>
          <w:szCs w:val="24"/>
        </w:rPr>
        <w:t xml:space="preserve">. Another method outside of having to write the code yourself would be to use </w:t>
      </w:r>
      <w:r w:rsidR="271500EA" w:rsidRPr="00216EF2">
        <w:rPr>
          <w:sz w:val="24"/>
          <w:szCs w:val="24"/>
        </w:rPr>
        <w:t>the plug-and-play method. This method consists of having a company create a completely new v</w:t>
      </w:r>
      <w:r w:rsidR="695074C8" w:rsidRPr="00216EF2">
        <w:rPr>
          <w:sz w:val="24"/>
          <w:szCs w:val="24"/>
        </w:rPr>
        <w:t xml:space="preserve">ersion of the website specifically for </w:t>
      </w:r>
      <w:r w:rsidR="02DD4849" w:rsidRPr="00216EF2">
        <w:rPr>
          <w:sz w:val="24"/>
          <w:szCs w:val="24"/>
        </w:rPr>
        <w:t xml:space="preserve">viewing on </w:t>
      </w:r>
      <w:r w:rsidR="695074C8" w:rsidRPr="00216EF2">
        <w:rPr>
          <w:sz w:val="24"/>
          <w:szCs w:val="24"/>
        </w:rPr>
        <w:t>mobile devices.</w:t>
      </w:r>
      <w:r w:rsidR="0DC943CA" w:rsidRPr="00216EF2">
        <w:rPr>
          <w:sz w:val="24"/>
          <w:szCs w:val="24"/>
        </w:rPr>
        <w:t xml:space="preserve"> </w:t>
      </w:r>
    </w:p>
    <w:p w14:paraId="003E5C70" w14:textId="77777777" w:rsidR="4704D634" w:rsidRPr="00787E10" w:rsidRDefault="62E6A37A" w:rsidP="00787E10">
      <w:pPr>
        <w:pStyle w:val="ListParagraph"/>
        <w:contextualSpacing w:val="0"/>
        <w:rPr>
          <w:sz w:val="24"/>
          <w:szCs w:val="24"/>
        </w:rPr>
      </w:pPr>
      <w:r w:rsidRPr="00216EF2">
        <w:rPr>
          <w:sz w:val="24"/>
          <w:szCs w:val="24"/>
        </w:rPr>
        <w:lastRenderedPageBreak/>
        <w:t xml:space="preserve">The second step is to set </w:t>
      </w:r>
      <w:r w:rsidR="3B6422AF" w:rsidRPr="00216EF2">
        <w:rPr>
          <w:sz w:val="24"/>
          <w:szCs w:val="24"/>
        </w:rPr>
        <w:t xml:space="preserve">up </w:t>
      </w:r>
      <w:r w:rsidRPr="00216EF2">
        <w:rPr>
          <w:sz w:val="24"/>
          <w:szCs w:val="24"/>
        </w:rPr>
        <w:t xml:space="preserve">location-based platforms. </w:t>
      </w:r>
      <w:r w:rsidR="35F91161" w:rsidRPr="00216EF2">
        <w:rPr>
          <w:sz w:val="24"/>
          <w:szCs w:val="24"/>
        </w:rPr>
        <w:t xml:space="preserve">These platforms enable </w:t>
      </w:r>
      <w:r w:rsidR="7225E1B3" w:rsidRPr="00216EF2">
        <w:rPr>
          <w:sz w:val="24"/>
          <w:szCs w:val="24"/>
        </w:rPr>
        <w:t xml:space="preserve">consumer data to be tracked and managed real-time based on their location, </w:t>
      </w:r>
      <w:r w:rsidR="70FF9743" w:rsidRPr="00216EF2">
        <w:rPr>
          <w:sz w:val="24"/>
          <w:szCs w:val="24"/>
        </w:rPr>
        <w:t>allowing</w:t>
      </w:r>
      <w:r w:rsidR="1003F16E" w:rsidRPr="00216EF2">
        <w:rPr>
          <w:sz w:val="24"/>
          <w:szCs w:val="24"/>
        </w:rPr>
        <w:t xml:space="preserve"> </w:t>
      </w:r>
      <w:r w:rsidR="150B663C" w:rsidRPr="00216EF2">
        <w:rPr>
          <w:sz w:val="24"/>
          <w:szCs w:val="24"/>
        </w:rPr>
        <w:t xml:space="preserve">content and services </w:t>
      </w:r>
      <w:r w:rsidR="7F776B7B" w:rsidRPr="00216EF2">
        <w:rPr>
          <w:sz w:val="24"/>
          <w:szCs w:val="24"/>
        </w:rPr>
        <w:t>to be tailored to the consumer</w:t>
      </w:r>
      <w:r w:rsidR="12E19C60" w:rsidRPr="00216EF2">
        <w:rPr>
          <w:sz w:val="24"/>
          <w:szCs w:val="24"/>
        </w:rPr>
        <w:t xml:space="preserve"> and where they are. </w:t>
      </w:r>
      <w:r w:rsidR="41019D35" w:rsidRPr="00216EF2">
        <w:rPr>
          <w:sz w:val="24"/>
          <w:szCs w:val="24"/>
        </w:rPr>
        <w:t>Examples of a location-based platform are Foursquare, Gowalla, and Facebook Places</w:t>
      </w:r>
      <w:r w:rsidR="5A1620E0" w:rsidRPr="00216EF2">
        <w:rPr>
          <w:sz w:val="24"/>
          <w:szCs w:val="24"/>
        </w:rPr>
        <w:t xml:space="preserve"> (Kenton 2025)</w:t>
      </w:r>
      <w:r w:rsidR="41019D35" w:rsidRPr="00216EF2">
        <w:rPr>
          <w:sz w:val="24"/>
          <w:szCs w:val="24"/>
        </w:rPr>
        <w:t xml:space="preserve">. </w:t>
      </w:r>
      <w:r w:rsidR="4B2B111C" w:rsidRPr="00216EF2">
        <w:rPr>
          <w:sz w:val="24"/>
          <w:szCs w:val="24"/>
        </w:rPr>
        <w:t>This step can be particularly valuable to businesses that rely on in-store traffic</w:t>
      </w:r>
      <w:r w:rsidR="721FDECC" w:rsidRPr="00216EF2">
        <w:rPr>
          <w:sz w:val="24"/>
          <w:szCs w:val="24"/>
        </w:rPr>
        <w:t>, seeing as when a consumer checks in with their location</w:t>
      </w:r>
      <w:r w:rsidR="132BC34B" w:rsidRPr="00216EF2">
        <w:rPr>
          <w:sz w:val="24"/>
          <w:szCs w:val="24"/>
        </w:rPr>
        <w:t xml:space="preserve"> near</w:t>
      </w:r>
      <w:r w:rsidR="16244E30" w:rsidRPr="00216EF2">
        <w:rPr>
          <w:sz w:val="24"/>
          <w:szCs w:val="24"/>
        </w:rPr>
        <w:t xml:space="preserve">by, the </w:t>
      </w:r>
      <w:r w:rsidR="721FDECC" w:rsidRPr="00216EF2">
        <w:rPr>
          <w:sz w:val="24"/>
          <w:szCs w:val="24"/>
        </w:rPr>
        <w:t xml:space="preserve">content and brand </w:t>
      </w:r>
      <w:r w:rsidR="7AEBAD93" w:rsidRPr="00216EF2">
        <w:rPr>
          <w:sz w:val="24"/>
          <w:szCs w:val="24"/>
        </w:rPr>
        <w:t>have</w:t>
      </w:r>
      <w:r w:rsidR="721FDECC" w:rsidRPr="00216EF2">
        <w:rPr>
          <w:sz w:val="24"/>
          <w:szCs w:val="24"/>
        </w:rPr>
        <w:t xml:space="preserve"> a better chance </w:t>
      </w:r>
      <w:r w:rsidR="156C4EC1" w:rsidRPr="00216EF2">
        <w:rPr>
          <w:sz w:val="24"/>
          <w:szCs w:val="24"/>
        </w:rPr>
        <w:t>of being seen.</w:t>
      </w:r>
    </w:p>
    <w:p w14:paraId="736CE52A" w14:textId="77777777" w:rsidR="00787E10" w:rsidRPr="00787E10" w:rsidRDefault="5E1544FB" w:rsidP="00787E10">
      <w:pPr>
        <w:pStyle w:val="ListParagraph"/>
        <w:contextualSpacing w:val="0"/>
        <w:rPr>
          <w:sz w:val="24"/>
          <w:szCs w:val="24"/>
        </w:rPr>
      </w:pPr>
      <w:r w:rsidRPr="00216EF2">
        <w:rPr>
          <w:sz w:val="24"/>
          <w:szCs w:val="24"/>
        </w:rPr>
        <w:t xml:space="preserve">As a mobile marketer, getting a feel for how consumers act on their devices and conduct transactions is </w:t>
      </w:r>
      <w:r w:rsidR="00787028" w:rsidRPr="00216EF2">
        <w:rPr>
          <w:sz w:val="24"/>
          <w:szCs w:val="24"/>
        </w:rPr>
        <w:t>vital</w:t>
      </w:r>
      <w:r w:rsidR="716F8534" w:rsidRPr="00216EF2">
        <w:rPr>
          <w:sz w:val="24"/>
          <w:szCs w:val="24"/>
        </w:rPr>
        <w:t>. The next step details how a mobile marketer should fully immerse</w:t>
      </w:r>
      <w:r w:rsidR="3DDF314C" w:rsidRPr="00216EF2">
        <w:rPr>
          <w:sz w:val="24"/>
          <w:szCs w:val="24"/>
        </w:rPr>
        <w:t xml:space="preserve"> themselves in the mind of the consumer. This includes using the various apps available for payment, </w:t>
      </w:r>
      <w:r w:rsidR="185048E3" w:rsidRPr="00216EF2">
        <w:rPr>
          <w:sz w:val="24"/>
          <w:szCs w:val="24"/>
        </w:rPr>
        <w:t>checking</w:t>
      </w:r>
      <w:r w:rsidR="3DDF314C" w:rsidRPr="00216EF2">
        <w:rPr>
          <w:sz w:val="24"/>
          <w:szCs w:val="24"/>
        </w:rPr>
        <w:t xml:space="preserve"> out </w:t>
      </w:r>
      <w:r w:rsidR="3012B1D6" w:rsidRPr="00216EF2">
        <w:rPr>
          <w:sz w:val="24"/>
          <w:szCs w:val="24"/>
        </w:rPr>
        <w:t>advertisements</w:t>
      </w:r>
      <w:r w:rsidR="3DDF314C" w:rsidRPr="00216EF2">
        <w:rPr>
          <w:sz w:val="24"/>
          <w:szCs w:val="24"/>
        </w:rPr>
        <w:t xml:space="preserve">, and </w:t>
      </w:r>
      <w:r w:rsidR="73CA5DBA" w:rsidRPr="00216EF2">
        <w:rPr>
          <w:sz w:val="24"/>
          <w:szCs w:val="24"/>
        </w:rPr>
        <w:t>conducting a few voice searches</w:t>
      </w:r>
      <w:r w:rsidR="42AE0A85" w:rsidRPr="00216EF2">
        <w:rPr>
          <w:sz w:val="24"/>
          <w:szCs w:val="24"/>
        </w:rPr>
        <w:t xml:space="preserve"> (Kenton 2025)</w:t>
      </w:r>
      <w:r w:rsidR="73CA5DBA" w:rsidRPr="00216EF2">
        <w:rPr>
          <w:sz w:val="24"/>
          <w:szCs w:val="24"/>
        </w:rPr>
        <w:t xml:space="preserve">. This all helps in optimizing and designing </w:t>
      </w:r>
      <w:r w:rsidR="1AFE4B0D" w:rsidRPr="00216EF2">
        <w:rPr>
          <w:sz w:val="24"/>
          <w:szCs w:val="24"/>
        </w:rPr>
        <w:t xml:space="preserve">the next step of </w:t>
      </w:r>
      <w:r w:rsidR="4A59F67D" w:rsidRPr="00216EF2">
        <w:rPr>
          <w:sz w:val="24"/>
          <w:szCs w:val="24"/>
        </w:rPr>
        <w:t xml:space="preserve">launching </w:t>
      </w:r>
      <w:r w:rsidR="1AFE4B0D" w:rsidRPr="00216EF2">
        <w:rPr>
          <w:sz w:val="24"/>
          <w:szCs w:val="24"/>
        </w:rPr>
        <w:t xml:space="preserve">a mobile marketing business, </w:t>
      </w:r>
      <w:r w:rsidR="73CA5DBA" w:rsidRPr="00216EF2">
        <w:rPr>
          <w:sz w:val="24"/>
          <w:szCs w:val="24"/>
        </w:rPr>
        <w:t>mobile ad campaigns.</w:t>
      </w:r>
      <w:r w:rsidR="3A953168" w:rsidRPr="00216EF2">
        <w:rPr>
          <w:sz w:val="24"/>
          <w:szCs w:val="24"/>
        </w:rPr>
        <w:t xml:space="preserve"> </w:t>
      </w:r>
    </w:p>
    <w:p w14:paraId="33A06A1B" w14:textId="77777777" w:rsidR="377AD93C" w:rsidRPr="00787E10" w:rsidRDefault="07C1BA18" w:rsidP="00787E10">
      <w:pPr>
        <w:pStyle w:val="ListParagraph"/>
        <w:contextualSpacing w:val="0"/>
        <w:rPr>
          <w:sz w:val="24"/>
          <w:szCs w:val="24"/>
        </w:rPr>
      </w:pPr>
      <w:r w:rsidRPr="00216EF2">
        <w:rPr>
          <w:sz w:val="24"/>
          <w:szCs w:val="24"/>
        </w:rPr>
        <w:t xml:space="preserve">Starting a mobile ad campaign is essential for ensuring that a business appears in searches and is </w:t>
      </w:r>
      <w:r w:rsidR="103C3E47" w:rsidRPr="00216EF2">
        <w:rPr>
          <w:sz w:val="24"/>
          <w:szCs w:val="24"/>
        </w:rPr>
        <w:t xml:space="preserve">gaining viewership and market share. </w:t>
      </w:r>
      <w:r w:rsidR="182D7C50" w:rsidRPr="00216EF2">
        <w:rPr>
          <w:sz w:val="24"/>
          <w:szCs w:val="24"/>
        </w:rPr>
        <w:t xml:space="preserve">Google and Apple along with other social media platforms are all good places </w:t>
      </w:r>
      <w:r w:rsidR="4D50F2DE" w:rsidRPr="00216EF2">
        <w:rPr>
          <w:sz w:val="24"/>
          <w:szCs w:val="24"/>
        </w:rPr>
        <w:t xml:space="preserve">to start that </w:t>
      </w:r>
      <w:proofErr w:type="gramStart"/>
      <w:r w:rsidR="4D50F2DE" w:rsidRPr="00216EF2">
        <w:rPr>
          <w:sz w:val="24"/>
          <w:szCs w:val="24"/>
        </w:rPr>
        <w:t>have the ability to</w:t>
      </w:r>
      <w:proofErr w:type="gramEnd"/>
      <w:r w:rsidR="4D50F2DE" w:rsidRPr="00216EF2">
        <w:rPr>
          <w:sz w:val="24"/>
          <w:szCs w:val="24"/>
        </w:rPr>
        <w:t xml:space="preserve"> run paid mobile ad campaigns. </w:t>
      </w:r>
      <w:r w:rsidR="2D7C7B55" w:rsidRPr="00216EF2">
        <w:rPr>
          <w:sz w:val="24"/>
          <w:szCs w:val="24"/>
        </w:rPr>
        <w:t xml:space="preserve">A mobile marketing ad campaign typically is paid for in one </w:t>
      </w:r>
      <w:r w:rsidR="00087A7E" w:rsidRPr="00216EF2">
        <w:rPr>
          <w:sz w:val="24"/>
          <w:szCs w:val="24"/>
        </w:rPr>
        <w:t>or</w:t>
      </w:r>
      <w:r w:rsidR="2D7C7B55" w:rsidRPr="00216EF2">
        <w:rPr>
          <w:sz w:val="24"/>
          <w:szCs w:val="24"/>
        </w:rPr>
        <w:t xml:space="preserve"> two ways. First being a flat rate </w:t>
      </w:r>
      <w:r w:rsidR="482001D0" w:rsidRPr="00216EF2">
        <w:rPr>
          <w:sz w:val="24"/>
          <w:szCs w:val="24"/>
        </w:rPr>
        <w:t xml:space="preserve">that is paid down and has ads run throughout an established </w:t>
      </w:r>
      <w:proofErr w:type="gramStart"/>
      <w:r w:rsidR="482001D0" w:rsidRPr="00216EF2">
        <w:rPr>
          <w:sz w:val="24"/>
          <w:szCs w:val="24"/>
        </w:rPr>
        <w:t>period of time</w:t>
      </w:r>
      <w:proofErr w:type="gramEnd"/>
      <w:r w:rsidR="482001D0" w:rsidRPr="00216EF2">
        <w:rPr>
          <w:sz w:val="24"/>
          <w:szCs w:val="24"/>
        </w:rPr>
        <w:t xml:space="preserve">. The second </w:t>
      </w:r>
      <w:r w:rsidR="00087A7E" w:rsidRPr="00216EF2">
        <w:rPr>
          <w:sz w:val="24"/>
          <w:szCs w:val="24"/>
        </w:rPr>
        <w:t>method</w:t>
      </w:r>
      <w:r w:rsidR="482001D0" w:rsidRPr="00216EF2">
        <w:rPr>
          <w:sz w:val="24"/>
          <w:szCs w:val="24"/>
        </w:rPr>
        <w:t xml:space="preserve"> </w:t>
      </w:r>
      <w:r w:rsidR="66F72B99" w:rsidRPr="00216EF2">
        <w:rPr>
          <w:sz w:val="24"/>
          <w:szCs w:val="24"/>
        </w:rPr>
        <w:t xml:space="preserve">of payment </w:t>
      </w:r>
      <w:r w:rsidR="482001D0" w:rsidRPr="00216EF2">
        <w:rPr>
          <w:sz w:val="24"/>
          <w:szCs w:val="24"/>
        </w:rPr>
        <w:t xml:space="preserve">is </w:t>
      </w:r>
      <w:r w:rsidR="223F0386" w:rsidRPr="00216EF2">
        <w:rPr>
          <w:sz w:val="24"/>
          <w:szCs w:val="24"/>
        </w:rPr>
        <w:t>on a cost-per basis</w:t>
      </w:r>
      <w:r w:rsidR="029FCAAF" w:rsidRPr="00216EF2">
        <w:rPr>
          <w:sz w:val="24"/>
          <w:szCs w:val="24"/>
        </w:rPr>
        <w:t>. This is more performance based and can be measured through cost-per</w:t>
      </w:r>
      <w:r w:rsidR="150BA058" w:rsidRPr="00216EF2">
        <w:rPr>
          <w:sz w:val="24"/>
          <w:szCs w:val="24"/>
        </w:rPr>
        <w:t>-click, cost-per-thousand, or cost-per-acquisition</w:t>
      </w:r>
      <w:r w:rsidR="762DC077" w:rsidRPr="00216EF2">
        <w:rPr>
          <w:sz w:val="24"/>
          <w:szCs w:val="24"/>
        </w:rPr>
        <w:t xml:space="preserve"> (Kenton 2025)</w:t>
      </w:r>
      <w:r w:rsidR="150BA058" w:rsidRPr="00216EF2">
        <w:rPr>
          <w:sz w:val="24"/>
          <w:szCs w:val="24"/>
        </w:rPr>
        <w:t>.</w:t>
      </w:r>
    </w:p>
    <w:p w14:paraId="2C135A9D" w14:textId="77777777" w:rsidR="377AD93C" w:rsidRPr="00787E10" w:rsidRDefault="707138AB" w:rsidP="00787E10">
      <w:pPr>
        <w:pStyle w:val="ListParagraph"/>
        <w:contextualSpacing w:val="0"/>
        <w:rPr>
          <w:sz w:val="24"/>
          <w:szCs w:val="24"/>
        </w:rPr>
      </w:pPr>
      <w:r w:rsidRPr="00216EF2">
        <w:rPr>
          <w:sz w:val="24"/>
          <w:szCs w:val="24"/>
        </w:rPr>
        <w:t>The last step in kickstarting an effective mobile marketing business is the utilization of QR codes.</w:t>
      </w:r>
      <w:r w:rsidR="3007E086" w:rsidRPr="00216EF2">
        <w:rPr>
          <w:sz w:val="24"/>
          <w:szCs w:val="24"/>
        </w:rPr>
        <w:t xml:space="preserve"> </w:t>
      </w:r>
      <w:r w:rsidR="1DF96B8A" w:rsidRPr="00216EF2">
        <w:rPr>
          <w:sz w:val="24"/>
          <w:szCs w:val="24"/>
        </w:rPr>
        <w:t xml:space="preserve">The benefit of QR codes is that they are </w:t>
      </w:r>
      <w:r w:rsidR="00453A69" w:rsidRPr="00216EF2">
        <w:rPr>
          <w:sz w:val="24"/>
          <w:szCs w:val="24"/>
        </w:rPr>
        <w:t>low</w:t>
      </w:r>
      <w:r w:rsidR="00453A69" w:rsidRPr="5FD8AD67">
        <w:rPr>
          <w:sz w:val="24"/>
          <w:szCs w:val="24"/>
        </w:rPr>
        <w:t xml:space="preserve"> effort</w:t>
      </w:r>
      <w:r w:rsidR="1DF96B8A" w:rsidRPr="00216EF2">
        <w:rPr>
          <w:sz w:val="24"/>
          <w:szCs w:val="24"/>
        </w:rPr>
        <w:t xml:space="preserve"> for the consumer and can be placed in a variety of locations both virtually and physically.</w:t>
      </w:r>
      <w:r w:rsidR="543A0B83" w:rsidRPr="00216EF2">
        <w:rPr>
          <w:sz w:val="24"/>
          <w:szCs w:val="24"/>
        </w:rPr>
        <w:t xml:space="preserve"> QR codes are a great way to direct a consumer to an organization’s website, current promotions, or other important customer information</w:t>
      </w:r>
      <w:r w:rsidR="051F4F49" w:rsidRPr="00216EF2">
        <w:rPr>
          <w:sz w:val="24"/>
          <w:szCs w:val="24"/>
        </w:rPr>
        <w:t xml:space="preserve"> (Kenton 2025)</w:t>
      </w:r>
      <w:r w:rsidR="543A0B83" w:rsidRPr="00216EF2">
        <w:rPr>
          <w:sz w:val="24"/>
          <w:szCs w:val="24"/>
        </w:rPr>
        <w:t>.</w:t>
      </w:r>
    </w:p>
    <w:p w14:paraId="7D87F37A" w14:textId="77777777" w:rsidR="00B7051E" w:rsidRPr="00BC3E9C" w:rsidRDefault="1388F8DC" w:rsidP="00787E10">
      <w:pPr>
        <w:pStyle w:val="ListParagraph"/>
        <w:contextualSpacing w:val="0"/>
        <w:rPr>
          <w:sz w:val="24"/>
          <w:szCs w:val="24"/>
        </w:rPr>
      </w:pPr>
      <w:r w:rsidRPr="00216EF2">
        <w:rPr>
          <w:sz w:val="24"/>
          <w:szCs w:val="24"/>
        </w:rPr>
        <w:t xml:space="preserve">Overall, these steps are all important in creating and running an effective mobile marketing business. However, the emphasis placed on each of these steps can differ based on the </w:t>
      </w:r>
      <w:r w:rsidR="6E725A7C" w:rsidRPr="00216EF2">
        <w:rPr>
          <w:sz w:val="24"/>
          <w:szCs w:val="24"/>
        </w:rPr>
        <w:t xml:space="preserve">operations, scale, and overall objectives of the organization. </w:t>
      </w:r>
    </w:p>
    <w:p w14:paraId="6394833C" w14:textId="77777777" w:rsidR="377AD93C" w:rsidRPr="009E2E12" w:rsidRDefault="007E1928" w:rsidP="00BC3E9C">
      <w:pPr>
        <w:pStyle w:val="Heading1"/>
      </w:pPr>
      <w:bookmarkStart w:id="4" w:name="_Toc222667433"/>
      <w:r w:rsidRPr="00216EF2">
        <w:t>KPIs and how to analyze them</w:t>
      </w:r>
      <w:bookmarkEnd w:id="4"/>
    </w:p>
    <w:p w14:paraId="537B6EA3" w14:textId="77777777" w:rsidR="569EDD03" w:rsidRPr="0029301A" w:rsidRDefault="6D915B9D" w:rsidP="0029301A">
      <w:pPr>
        <w:pStyle w:val="ListParagraph"/>
        <w:contextualSpacing w:val="0"/>
        <w:rPr>
          <w:sz w:val="24"/>
          <w:szCs w:val="24"/>
        </w:rPr>
      </w:pPr>
      <w:r w:rsidRPr="00216EF2">
        <w:rPr>
          <w:sz w:val="24"/>
          <w:szCs w:val="24"/>
        </w:rPr>
        <w:t xml:space="preserve">A KPI is a measurable value that is used to evaluate how well an organization or business </w:t>
      </w:r>
      <w:r w:rsidR="5CA2D56E" w:rsidRPr="00216EF2">
        <w:rPr>
          <w:sz w:val="24"/>
          <w:szCs w:val="24"/>
        </w:rPr>
        <w:t>is doing to achieve their goals or critical success factors</w:t>
      </w:r>
      <w:r w:rsidR="39FD670B" w:rsidRPr="00216EF2">
        <w:rPr>
          <w:sz w:val="24"/>
          <w:szCs w:val="24"/>
        </w:rPr>
        <w:t xml:space="preserve"> (Lundquist 2024)</w:t>
      </w:r>
      <w:r w:rsidR="5CA2D56E" w:rsidRPr="00216EF2">
        <w:rPr>
          <w:sz w:val="24"/>
          <w:szCs w:val="24"/>
        </w:rPr>
        <w:t xml:space="preserve">. KPIs are used to help </w:t>
      </w:r>
      <w:r w:rsidR="001CF469" w:rsidRPr="00216EF2">
        <w:rPr>
          <w:sz w:val="24"/>
          <w:szCs w:val="24"/>
        </w:rPr>
        <w:t>organizations track performance and progress in the form of a measurable result.</w:t>
      </w:r>
      <w:r w:rsidRPr="00216EF2">
        <w:rPr>
          <w:sz w:val="24"/>
          <w:szCs w:val="24"/>
        </w:rPr>
        <w:t xml:space="preserve"> </w:t>
      </w:r>
      <w:r w:rsidR="7ABB3E29" w:rsidRPr="00216EF2">
        <w:rPr>
          <w:sz w:val="24"/>
          <w:szCs w:val="24"/>
        </w:rPr>
        <w:t xml:space="preserve">For example, if companies are focusing on customer retention, a KPI might be </w:t>
      </w:r>
      <w:r w:rsidR="7ABB3E29" w:rsidRPr="00216EF2">
        <w:rPr>
          <w:sz w:val="24"/>
          <w:szCs w:val="24"/>
        </w:rPr>
        <w:lastRenderedPageBreak/>
        <w:t>something such as a repeat purchase rate rather than just overall total sales</w:t>
      </w:r>
      <w:r w:rsidR="1CDCA7F4" w:rsidRPr="00216EF2">
        <w:rPr>
          <w:sz w:val="24"/>
          <w:szCs w:val="24"/>
        </w:rPr>
        <w:t xml:space="preserve"> (Lundquist 2024)</w:t>
      </w:r>
      <w:r w:rsidR="7ABB3E29" w:rsidRPr="00216EF2">
        <w:rPr>
          <w:sz w:val="24"/>
          <w:szCs w:val="24"/>
        </w:rPr>
        <w:t>.</w:t>
      </w:r>
      <w:r w:rsidR="0E1F03DF" w:rsidRPr="00216EF2">
        <w:rPr>
          <w:sz w:val="24"/>
          <w:szCs w:val="24"/>
        </w:rPr>
        <w:t xml:space="preserve"> They help employees understand what success looks like within their organization and </w:t>
      </w:r>
      <w:r w:rsidR="098C3F45" w:rsidRPr="00216EF2">
        <w:rPr>
          <w:sz w:val="24"/>
          <w:szCs w:val="24"/>
        </w:rPr>
        <w:t>give</w:t>
      </w:r>
      <w:r w:rsidR="0E1F03DF" w:rsidRPr="00216EF2">
        <w:rPr>
          <w:sz w:val="24"/>
          <w:szCs w:val="24"/>
        </w:rPr>
        <w:t xml:space="preserve"> them something to work towards. It also helps the leaders in the organization to monitor their employees with measurable goals.</w:t>
      </w:r>
    </w:p>
    <w:p w14:paraId="415034E3" w14:textId="77777777" w:rsidR="1FA83055" w:rsidRPr="0029301A" w:rsidRDefault="61854C54" w:rsidP="0029301A">
      <w:pPr>
        <w:pStyle w:val="ListParagraph"/>
        <w:contextualSpacing w:val="0"/>
        <w:rPr>
          <w:sz w:val="24"/>
          <w:szCs w:val="24"/>
        </w:rPr>
      </w:pPr>
      <w:r w:rsidRPr="00216EF2">
        <w:rPr>
          <w:sz w:val="24"/>
          <w:szCs w:val="24"/>
        </w:rPr>
        <w:t>First</w:t>
      </w:r>
      <w:r w:rsidR="00AD1A81">
        <w:rPr>
          <w:sz w:val="24"/>
          <w:szCs w:val="24"/>
        </w:rPr>
        <w:t>, KPIs</w:t>
      </w:r>
      <w:r w:rsidR="00E235B9">
        <w:rPr>
          <w:sz w:val="24"/>
          <w:szCs w:val="24"/>
        </w:rPr>
        <w:t xml:space="preserve"> exist to assist in</w:t>
      </w:r>
      <w:r w:rsidRPr="00216EF2">
        <w:rPr>
          <w:sz w:val="24"/>
          <w:szCs w:val="24"/>
        </w:rPr>
        <w:t xml:space="preserve"> improv</w:t>
      </w:r>
      <w:r w:rsidR="00E235B9">
        <w:rPr>
          <w:sz w:val="24"/>
          <w:szCs w:val="24"/>
        </w:rPr>
        <w:t>ing</w:t>
      </w:r>
      <w:r w:rsidRPr="00216EF2">
        <w:rPr>
          <w:sz w:val="24"/>
          <w:szCs w:val="24"/>
        </w:rPr>
        <w:t xml:space="preserve"> performance of the organization. KPIs show what results are expected</w:t>
      </w:r>
      <w:r w:rsidR="68A3D59F" w:rsidRPr="00216EF2">
        <w:rPr>
          <w:sz w:val="24"/>
          <w:szCs w:val="24"/>
        </w:rPr>
        <w:t xml:space="preserve"> and </w:t>
      </w:r>
      <w:r w:rsidR="006F59BD" w:rsidRPr="00216EF2">
        <w:rPr>
          <w:sz w:val="24"/>
          <w:szCs w:val="24"/>
        </w:rPr>
        <w:t>help</w:t>
      </w:r>
      <w:r w:rsidR="68A3D59F" w:rsidRPr="00216EF2">
        <w:rPr>
          <w:sz w:val="24"/>
          <w:szCs w:val="24"/>
        </w:rPr>
        <w:t xml:space="preserve"> measure if the current structure of the business is meeting those expected results. Another reason why organizations use them is for quality and consistency. </w:t>
      </w:r>
      <w:r w:rsidR="036FB264" w:rsidRPr="00216EF2">
        <w:rPr>
          <w:sz w:val="24"/>
          <w:szCs w:val="24"/>
        </w:rPr>
        <w:t xml:space="preserve">Tracking KPIs over time allows organizations to have strong processes that reduce errors. One more reason is to </w:t>
      </w:r>
      <w:r w:rsidR="3BAD5DD1" w:rsidRPr="00216EF2">
        <w:rPr>
          <w:sz w:val="24"/>
          <w:szCs w:val="24"/>
        </w:rPr>
        <w:t xml:space="preserve">optimize the </w:t>
      </w:r>
      <w:r w:rsidR="377C261A" w:rsidRPr="00216EF2">
        <w:rPr>
          <w:sz w:val="24"/>
          <w:szCs w:val="24"/>
        </w:rPr>
        <w:t xml:space="preserve">use of employees and resources. KPIs help to show where time, labor, and money are being </w:t>
      </w:r>
      <w:r w:rsidR="000A433F" w:rsidRPr="00216EF2">
        <w:rPr>
          <w:sz w:val="24"/>
          <w:szCs w:val="24"/>
        </w:rPr>
        <w:t>wasted,</w:t>
      </w:r>
      <w:r w:rsidR="377C261A" w:rsidRPr="00216EF2">
        <w:rPr>
          <w:sz w:val="24"/>
          <w:szCs w:val="24"/>
        </w:rPr>
        <w:t xml:space="preserve"> which helps the leaders of the organization to make the necessary changes to be as efficient as possible.</w:t>
      </w:r>
    </w:p>
    <w:p w14:paraId="3D09C1DB" w14:textId="77777777" w:rsidR="1FA83055" w:rsidRPr="0029301A" w:rsidRDefault="2F9A197B" w:rsidP="0029301A">
      <w:pPr>
        <w:pStyle w:val="ListParagraph"/>
        <w:contextualSpacing w:val="0"/>
        <w:rPr>
          <w:sz w:val="24"/>
          <w:szCs w:val="24"/>
        </w:rPr>
      </w:pPr>
      <w:r w:rsidRPr="00216EF2">
        <w:rPr>
          <w:sz w:val="24"/>
          <w:szCs w:val="24"/>
        </w:rPr>
        <w:t xml:space="preserve">There are some challenges that do come up with KPIs as well. Organizations can have too many KPIs at times and when this occurs it makes it hard for that organization to track all of them and employees </w:t>
      </w:r>
      <w:r w:rsidR="519AE839" w:rsidRPr="00216EF2">
        <w:rPr>
          <w:sz w:val="24"/>
          <w:szCs w:val="24"/>
        </w:rPr>
        <w:t xml:space="preserve">can lose focus on their responsibilities when they have </w:t>
      </w:r>
      <w:proofErr w:type="gramStart"/>
      <w:r w:rsidR="519AE839" w:rsidRPr="00216EF2">
        <w:rPr>
          <w:sz w:val="24"/>
          <w:szCs w:val="24"/>
        </w:rPr>
        <w:t>all of</w:t>
      </w:r>
      <w:proofErr w:type="gramEnd"/>
      <w:r w:rsidR="519AE839" w:rsidRPr="00216EF2">
        <w:rPr>
          <w:sz w:val="24"/>
          <w:szCs w:val="24"/>
        </w:rPr>
        <w:t xml:space="preserve"> the different KPIs to try and focus on.</w:t>
      </w:r>
      <w:r w:rsidR="32E8591A" w:rsidRPr="00216EF2">
        <w:rPr>
          <w:sz w:val="24"/>
          <w:szCs w:val="24"/>
        </w:rPr>
        <w:t xml:space="preserve"> Another challenge is when KPIs are measuring employee activity and not results</w:t>
      </w:r>
      <w:r w:rsidR="7A45D5A4" w:rsidRPr="00216EF2">
        <w:rPr>
          <w:sz w:val="24"/>
          <w:szCs w:val="24"/>
        </w:rPr>
        <w:t xml:space="preserve"> (Lundquist 2024)</w:t>
      </w:r>
      <w:r w:rsidR="32E8591A" w:rsidRPr="00216EF2">
        <w:rPr>
          <w:sz w:val="24"/>
          <w:szCs w:val="24"/>
        </w:rPr>
        <w:t xml:space="preserve">. This is a challenge because it may encourage employees to do the wrong thing. </w:t>
      </w:r>
      <w:r w:rsidR="07EE7E98" w:rsidRPr="00216EF2">
        <w:rPr>
          <w:sz w:val="24"/>
          <w:szCs w:val="24"/>
        </w:rPr>
        <w:t>For example, if a sales team implements KPIs and one of them is calls made per day or hour that may encourage employees to rush the</w:t>
      </w:r>
      <w:r w:rsidR="43128124" w:rsidRPr="00216EF2">
        <w:rPr>
          <w:sz w:val="24"/>
          <w:szCs w:val="24"/>
        </w:rPr>
        <w:t>ir calls and try to get as many in as possible instead of focusing on the main goal which is to take your time and make the sale. Another challenge can be inconsistent definitions of KPIs</w:t>
      </w:r>
      <w:r w:rsidR="4DF2C5AA" w:rsidRPr="00216EF2">
        <w:rPr>
          <w:sz w:val="24"/>
          <w:szCs w:val="24"/>
        </w:rPr>
        <w:t xml:space="preserve"> (Lundquist 2024)</w:t>
      </w:r>
      <w:r w:rsidR="43128124" w:rsidRPr="00216EF2">
        <w:rPr>
          <w:sz w:val="24"/>
          <w:szCs w:val="24"/>
        </w:rPr>
        <w:t>. If your KPI</w:t>
      </w:r>
      <w:r w:rsidR="5423B062" w:rsidRPr="00216EF2">
        <w:rPr>
          <w:sz w:val="24"/>
          <w:szCs w:val="24"/>
        </w:rPr>
        <w:t>s aren’t clear cut and easy for the people of the organization to understand there might be a lot of confusion and misunderstandings of what is expected of them.</w:t>
      </w:r>
    </w:p>
    <w:p w14:paraId="3A5EBCC9" w14:textId="77777777" w:rsidR="00BA01CE" w:rsidRDefault="7B95D662" w:rsidP="0029301A">
      <w:pPr>
        <w:pStyle w:val="ListParagraph"/>
        <w:contextualSpacing w:val="0"/>
        <w:rPr>
          <w:sz w:val="24"/>
          <w:szCs w:val="24"/>
        </w:rPr>
      </w:pPr>
      <w:r w:rsidRPr="00216EF2">
        <w:rPr>
          <w:sz w:val="24"/>
          <w:szCs w:val="24"/>
        </w:rPr>
        <w:t xml:space="preserve">Overall, KPIs are essential to an </w:t>
      </w:r>
      <w:r w:rsidR="000A433F" w:rsidRPr="00216EF2">
        <w:rPr>
          <w:sz w:val="24"/>
          <w:szCs w:val="24"/>
        </w:rPr>
        <w:t>organization’s</w:t>
      </w:r>
      <w:r w:rsidRPr="00216EF2">
        <w:rPr>
          <w:sz w:val="24"/>
          <w:szCs w:val="24"/>
        </w:rPr>
        <w:t xml:space="preserve"> success because they help to give everyone within the organization </w:t>
      </w:r>
      <w:r w:rsidR="31F20DE1" w:rsidRPr="00216EF2">
        <w:rPr>
          <w:sz w:val="24"/>
          <w:szCs w:val="24"/>
        </w:rPr>
        <w:t xml:space="preserve">goals and metrics to strive for. They help to show everyone a clear vision and where the organization is heading and what needs to be done to get the </w:t>
      </w:r>
      <w:r w:rsidR="6A29ECD8" w:rsidRPr="00216EF2">
        <w:rPr>
          <w:sz w:val="24"/>
          <w:szCs w:val="24"/>
        </w:rPr>
        <w:t>organization</w:t>
      </w:r>
      <w:r w:rsidR="31F20DE1" w:rsidRPr="00216EF2">
        <w:rPr>
          <w:sz w:val="24"/>
          <w:szCs w:val="24"/>
        </w:rPr>
        <w:t xml:space="preserve"> there.</w:t>
      </w:r>
      <w:r w:rsidR="00BA01CE">
        <w:rPr>
          <w:sz w:val="24"/>
          <w:szCs w:val="24"/>
        </w:rPr>
        <w:t xml:space="preserve"> </w:t>
      </w:r>
    </w:p>
    <w:p w14:paraId="5F7D36C5" w14:textId="77777777" w:rsidR="00B763C8" w:rsidRPr="00BC3E9C" w:rsidRDefault="002F2636" w:rsidP="00BC3E9C">
      <w:pPr>
        <w:pStyle w:val="ListParagraph"/>
        <w:contextualSpacing w:val="0"/>
        <w:rPr>
          <w:sz w:val="24"/>
          <w:szCs w:val="24"/>
        </w:rPr>
      </w:pPr>
      <w:r>
        <w:rPr>
          <w:sz w:val="24"/>
          <w:szCs w:val="24"/>
        </w:rPr>
        <w:t xml:space="preserve">Kenton </w:t>
      </w:r>
      <w:r w:rsidR="00BA01CE" w:rsidRPr="00BA01CE">
        <w:rPr>
          <w:sz w:val="24"/>
          <w:szCs w:val="24"/>
        </w:rPr>
        <w:t>highlights several KPIs that help marketers measure the effectiveness of mobile campaigns. These include click</w:t>
      </w:r>
      <w:r w:rsidR="00BA01CE" w:rsidRPr="00BA01CE">
        <w:rPr>
          <w:rFonts w:ascii="Cambria Math" w:hAnsi="Cambria Math" w:cs="Cambria Math"/>
          <w:sz w:val="24"/>
          <w:szCs w:val="24"/>
        </w:rPr>
        <w:t>‑</w:t>
      </w:r>
      <w:r w:rsidR="00BA01CE" w:rsidRPr="00BA01CE">
        <w:rPr>
          <w:sz w:val="24"/>
          <w:szCs w:val="24"/>
        </w:rPr>
        <w:t>through rate (CTR), which indicates how often users engage with mobile ads, and conversion rate, which measures how many users complete a desired action such as making a purchase or signing up (Kenton 2025). The section also emphasizes customer acquisition cost (CAC) to determine the expense of gaining each new customer and customer lifetime value (CLV) to estimate long</w:t>
      </w:r>
      <w:r w:rsidR="00BA01CE" w:rsidRPr="00BA01CE">
        <w:rPr>
          <w:rFonts w:ascii="Cambria Math" w:hAnsi="Cambria Math" w:cs="Cambria Math"/>
          <w:sz w:val="24"/>
          <w:szCs w:val="24"/>
        </w:rPr>
        <w:t>‑</w:t>
      </w:r>
      <w:r w:rsidR="00BA01CE" w:rsidRPr="00BA01CE">
        <w:rPr>
          <w:sz w:val="24"/>
          <w:szCs w:val="24"/>
        </w:rPr>
        <w:t xml:space="preserve">term profitability (Kenton 2025). Additional KPIs include engagement metrics, such as time </w:t>
      </w:r>
      <w:r w:rsidR="00BA01CE" w:rsidRPr="00BA01CE">
        <w:rPr>
          <w:sz w:val="24"/>
          <w:szCs w:val="24"/>
        </w:rPr>
        <w:lastRenderedPageBreak/>
        <w:t>spent on mobile content, and retention rates, which show how successfully a brand keeps mobile users returning (Kenton 2025).</w:t>
      </w:r>
      <w:r w:rsidR="00BA01CE" w:rsidRPr="00BA01CE">
        <w:rPr>
          <w:sz w:val="24"/>
          <w:szCs w:val="24"/>
        </w:rPr>
        <w:tab/>
      </w:r>
    </w:p>
    <w:p w14:paraId="61AB15E8" w14:textId="77777777" w:rsidR="007E1928" w:rsidRPr="00216EF2" w:rsidRDefault="005B35C6" w:rsidP="00BC3E9C">
      <w:pPr>
        <w:pStyle w:val="Heading1"/>
      </w:pPr>
      <w:bookmarkStart w:id="5" w:name="_Toc222667434"/>
      <w:r w:rsidRPr="00216EF2">
        <w:t>Program costs</w:t>
      </w:r>
      <w:bookmarkEnd w:id="5"/>
    </w:p>
    <w:p w14:paraId="7B744629" w14:textId="77777777" w:rsidR="00C23E9C" w:rsidRPr="00216EF2" w:rsidRDefault="00820570" w:rsidP="00D40B8A">
      <w:pPr>
        <w:rPr>
          <w:sz w:val="24"/>
          <w:szCs w:val="24"/>
        </w:rPr>
      </w:pPr>
      <w:r w:rsidRPr="00216EF2">
        <w:rPr>
          <w:sz w:val="24"/>
          <w:szCs w:val="24"/>
        </w:rPr>
        <w:t xml:space="preserve">The costs of mobile marketing depend mostly on how ads are priced online </w:t>
      </w:r>
      <w:sdt>
        <w:sdtPr>
          <w:rPr>
            <w:sz w:val="24"/>
            <w:szCs w:val="24"/>
          </w:rPr>
          <w:id w:val="-2124837801"/>
          <w:citation/>
        </w:sdtPr>
        <w:sdtEndPr/>
        <w:sdtContent>
          <w:r w:rsidR="00B303A7" w:rsidRPr="00216EF2">
            <w:rPr>
              <w:sz w:val="24"/>
              <w:szCs w:val="24"/>
            </w:rPr>
            <w:fldChar w:fldCharType="begin"/>
          </w:r>
          <w:r w:rsidR="00B303A7" w:rsidRPr="00216EF2">
            <w:rPr>
              <w:sz w:val="24"/>
              <w:szCs w:val="24"/>
            </w:rPr>
            <w:instrText xml:space="preserve"> CITATION Asd12 \l 1033 </w:instrText>
          </w:r>
          <w:r w:rsidR="00B303A7" w:rsidRPr="00216EF2">
            <w:rPr>
              <w:sz w:val="24"/>
              <w:szCs w:val="24"/>
            </w:rPr>
            <w:fldChar w:fldCharType="separate"/>
          </w:r>
          <w:r w:rsidR="00134FAA" w:rsidRPr="00216EF2">
            <w:rPr>
              <w:noProof/>
              <w:sz w:val="24"/>
              <w:szCs w:val="24"/>
            </w:rPr>
            <w:t>(Asdemir, Kumar and Jacob 2012)</w:t>
          </w:r>
          <w:r w:rsidR="00B303A7" w:rsidRPr="00216EF2">
            <w:rPr>
              <w:sz w:val="24"/>
              <w:szCs w:val="24"/>
            </w:rPr>
            <w:fldChar w:fldCharType="end"/>
          </w:r>
        </w:sdtContent>
      </w:sdt>
      <w:r w:rsidR="00B303A7" w:rsidRPr="00216EF2">
        <w:rPr>
          <w:sz w:val="24"/>
          <w:szCs w:val="24"/>
        </w:rPr>
        <w:t xml:space="preserve">. </w:t>
      </w:r>
      <w:r w:rsidR="00A17FB3" w:rsidRPr="00216EF2">
        <w:rPr>
          <w:sz w:val="24"/>
          <w:szCs w:val="24"/>
        </w:rPr>
        <w:t xml:space="preserve">The two main pricing methods discussed are </w:t>
      </w:r>
      <w:r w:rsidR="0066072F" w:rsidRPr="00216EF2">
        <w:rPr>
          <w:sz w:val="24"/>
          <w:szCs w:val="24"/>
        </w:rPr>
        <w:t xml:space="preserve">cost-per-thousand impressions (CPM) and cost-per-click (CPC). </w:t>
      </w:r>
      <w:r w:rsidR="00307E8A" w:rsidRPr="00216EF2">
        <w:rPr>
          <w:sz w:val="24"/>
          <w:szCs w:val="24"/>
        </w:rPr>
        <w:t xml:space="preserve">Each of these methods determines how much advertisers pay and how much risk publishers take on. </w:t>
      </w:r>
    </w:p>
    <w:p w14:paraId="36B48DC7" w14:textId="77777777" w:rsidR="00307E8A" w:rsidRPr="00216EF2" w:rsidRDefault="00307E8A" w:rsidP="00D40B8A">
      <w:pPr>
        <w:rPr>
          <w:sz w:val="24"/>
          <w:szCs w:val="24"/>
        </w:rPr>
      </w:pPr>
      <w:r w:rsidRPr="00216EF2">
        <w:rPr>
          <w:sz w:val="24"/>
          <w:szCs w:val="24"/>
        </w:rPr>
        <w:t xml:space="preserve">The CPM model </w:t>
      </w:r>
      <w:r w:rsidR="00680E70" w:rsidRPr="00216EF2">
        <w:rPr>
          <w:sz w:val="24"/>
          <w:szCs w:val="24"/>
        </w:rPr>
        <w:t xml:space="preserve">is more </w:t>
      </w:r>
      <w:r w:rsidR="00B763C8" w:rsidRPr="00216EF2">
        <w:rPr>
          <w:sz w:val="24"/>
          <w:szCs w:val="24"/>
        </w:rPr>
        <w:t>like</w:t>
      </w:r>
      <w:r w:rsidR="00680E70" w:rsidRPr="00216EF2">
        <w:rPr>
          <w:sz w:val="24"/>
          <w:szCs w:val="24"/>
        </w:rPr>
        <w:t xml:space="preserve"> traditional advertising like newspapers or TV</w:t>
      </w:r>
      <w:r w:rsidR="00A01142" w:rsidRPr="00216EF2">
        <w:rPr>
          <w:sz w:val="24"/>
          <w:szCs w:val="24"/>
        </w:rPr>
        <w:t xml:space="preserve">. Advertisers pay for every thousand times their ad is shown, even if nobody clicks on it. </w:t>
      </w:r>
      <w:r w:rsidR="008A011B" w:rsidRPr="00216EF2">
        <w:rPr>
          <w:sz w:val="24"/>
          <w:szCs w:val="24"/>
        </w:rPr>
        <w:t>In this system, advertis</w:t>
      </w:r>
      <w:r w:rsidR="008A6315" w:rsidRPr="00216EF2">
        <w:rPr>
          <w:sz w:val="24"/>
          <w:szCs w:val="24"/>
        </w:rPr>
        <w:t xml:space="preserve">ers decide how many ads to show and where to show them. </w:t>
      </w:r>
      <w:r w:rsidR="003F1BB7" w:rsidRPr="00216EF2">
        <w:rPr>
          <w:sz w:val="24"/>
          <w:szCs w:val="24"/>
        </w:rPr>
        <w:t xml:space="preserve">CPM, however, can become expensive </w:t>
      </w:r>
      <w:r w:rsidR="00941F5C" w:rsidRPr="00216EF2">
        <w:rPr>
          <w:sz w:val="24"/>
          <w:szCs w:val="24"/>
        </w:rPr>
        <w:t xml:space="preserve">if ads are shown to people who are not part of the target audience. </w:t>
      </w:r>
      <w:r w:rsidR="00336F2D" w:rsidRPr="00216EF2">
        <w:rPr>
          <w:sz w:val="24"/>
          <w:szCs w:val="24"/>
        </w:rPr>
        <w:t>Asdemir</w:t>
      </w:r>
      <w:r w:rsidR="008078F3" w:rsidRPr="00216EF2">
        <w:rPr>
          <w:sz w:val="24"/>
          <w:szCs w:val="24"/>
        </w:rPr>
        <w:t xml:space="preserve">, Kumar, and Jocab provided a formula to identify the real costs every time an ad is </w:t>
      </w:r>
      <w:proofErr w:type="gramStart"/>
      <w:r w:rsidR="00B763C8" w:rsidRPr="00216EF2">
        <w:rPr>
          <w:sz w:val="24"/>
          <w:szCs w:val="24"/>
        </w:rPr>
        <w:t>shown</w:t>
      </w:r>
      <w:r w:rsidR="004049DE" w:rsidRPr="00216EF2">
        <w:rPr>
          <w:sz w:val="24"/>
          <w:szCs w:val="24"/>
        </w:rPr>
        <w:t>:</w:t>
      </w:r>
      <w:proofErr w:type="gramEnd"/>
      <w:r w:rsidR="004049DE" w:rsidRPr="00216EF2">
        <w:rPr>
          <w:sz w:val="24"/>
          <w:szCs w:val="24"/>
        </w:rPr>
        <w:t xml:space="preserve"> </w:t>
      </w:r>
      <w:r w:rsidR="008078F3" w:rsidRPr="00216EF2">
        <w:rPr>
          <w:sz w:val="24"/>
          <w:szCs w:val="24"/>
        </w:rPr>
        <w:t>C(</w:t>
      </w:r>
      <w:proofErr w:type="spellStart"/>
      <w:proofErr w:type="gramStart"/>
      <w:r w:rsidR="008078F3" w:rsidRPr="00216EF2">
        <w:rPr>
          <w:sz w:val="24"/>
          <w:szCs w:val="24"/>
        </w:rPr>
        <w:t>x,s</w:t>
      </w:r>
      <w:proofErr w:type="spellEnd"/>
      <w:proofErr w:type="gramEnd"/>
      <w:r w:rsidR="008078F3" w:rsidRPr="00216EF2">
        <w:rPr>
          <w:sz w:val="24"/>
          <w:szCs w:val="24"/>
        </w:rPr>
        <w:t xml:space="preserve">) = </w:t>
      </w:r>
      <w:r w:rsidR="00216C4B" w:rsidRPr="00216EF2">
        <w:rPr>
          <w:sz w:val="24"/>
          <w:szCs w:val="24"/>
        </w:rPr>
        <w:t>x</w:t>
      </w:r>
      <w:r w:rsidR="006020A0" w:rsidRPr="00216EF2">
        <w:rPr>
          <w:sz w:val="24"/>
          <w:szCs w:val="24"/>
          <w:vertAlign w:val="superscript"/>
        </w:rPr>
        <w:t>2</w:t>
      </w:r>
      <w:r w:rsidR="00AA1CF5" w:rsidRPr="00216EF2">
        <w:rPr>
          <w:sz w:val="24"/>
          <w:szCs w:val="24"/>
          <w:vertAlign w:val="superscript"/>
        </w:rPr>
        <w:t xml:space="preserve"> </w:t>
      </w:r>
      <w:r w:rsidR="00AA1CF5" w:rsidRPr="00216EF2">
        <w:rPr>
          <w:sz w:val="24"/>
          <w:szCs w:val="24"/>
        </w:rPr>
        <w:t xml:space="preserve">+ </w:t>
      </w:r>
      <w:proofErr w:type="spellStart"/>
      <w:r w:rsidR="00AA1CF5" w:rsidRPr="00216EF2">
        <w:rPr>
          <w:sz w:val="24"/>
          <w:szCs w:val="24"/>
        </w:rPr>
        <w:t>kxs</w:t>
      </w:r>
      <w:proofErr w:type="spellEnd"/>
      <w:r w:rsidR="00AA1CF5" w:rsidRPr="00216EF2">
        <w:rPr>
          <w:sz w:val="24"/>
          <w:szCs w:val="24"/>
        </w:rPr>
        <w:t xml:space="preserve">; where x is the campaign intensity, s is </w:t>
      </w:r>
      <w:proofErr w:type="gramStart"/>
      <w:r w:rsidR="00AA1CF5" w:rsidRPr="00216EF2">
        <w:rPr>
          <w:sz w:val="24"/>
          <w:szCs w:val="24"/>
        </w:rPr>
        <w:t>the</w:t>
      </w:r>
      <w:r w:rsidR="00AB3FFE">
        <w:rPr>
          <w:sz w:val="24"/>
          <w:szCs w:val="24"/>
        </w:rPr>
        <w:t xml:space="preserve"> </w:t>
      </w:r>
      <w:r w:rsidR="00AA1CF5" w:rsidRPr="00216EF2">
        <w:rPr>
          <w:sz w:val="24"/>
          <w:szCs w:val="24"/>
        </w:rPr>
        <w:t>campaign</w:t>
      </w:r>
      <w:proofErr w:type="gramEnd"/>
      <w:r w:rsidR="00AA1CF5" w:rsidRPr="00216EF2">
        <w:rPr>
          <w:sz w:val="24"/>
          <w:szCs w:val="24"/>
        </w:rPr>
        <w:t xml:space="preserve"> spread level, and k is the </w:t>
      </w:r>
      <w:r w:rsidR="00F14424" w:rsidRPr="00216EF2">
        <w:rPr>
          <w:sz w:val="24"/>
          <w:szCs w:val="24"/>
        </w:rPr>
        <w:t xml:space="preserve">ad serving cost. </w:t>
      </w:r>
      <w:r w:rsidR="00C02802" w:rsidRPr="00216EF2">
        <w:rPr>
          <w:sz w:val="24"/>
          <w:szCs w:val="24"/>
        </w:rPr>
        <w:t xml:space="preserve">This formula </w:t>
      </w:r>
      <w:r w:rsidR="00770D41" w:rsidRPr="00216EF2">
        <w:rPr>
          <w:sz w:val="24"/>
          <w:szCs w:val="24"/>
        </w:rPr>
        <w:t xml:space="preserve">indicates that higher ad volume and more specific targeting leads to increased </w:t>
      </w:r>
      <w:r w:rsidR="00271420" w:rsidRPr="00216EF2">
        <w:rPr>
          <w:sz w:val="24"/>
          <w:szCs w:val="24"/>
        </w:rPr>
        <w:t xml:space="preserve">costs. </w:t>
      </w:r>
    </w:p>
    <w:p w14:paraId="47AFE0F0" w14:textId="77777777" w:rsidR="00271420" w:rsidRPr="00216EF2" w:rsidRDefault="001A32AA" w:rsidP="00D40B8A">
      <w:pPr>
        <w:rPr>
          <w:sz w:val="24"/>
          <w:szCs w:val="24"/>
        </w:rPr>
      </w:pPr>
      <w:r w:rsidRPr="00216EF2">
        <w:rPr>
          <w:sz w:val="24"/>
          <w:szCs w:val="24"/>
        </w:rPr>
        <w:t>Unlike CPM, CPC</w:t>
      </w:r>
      <w:r w:rsidR="00D92887" w:rsidRPr="00216EF2">
        <w:rPr>
          <w:sz w:val="24"/>
          <w:szCs w:val="24"/>
        </w:rPr>
        <w:t xml:space="preserve"> means that advertisers only pay when someone </w:t>
      </w:r>
      <w:r w:rsidR="00AB3FFE" w:rsidRPr="00216EF2">
        <w:rPr>
          <w:sz w:val="24"/>
          <w:szCs w:val="24"/>
        </w:rPr>
        <w:t>clicks</w:t>
      </w:r>
      <w:r w:rsidR="00D92887" w:rsidRPr="00216EF2">
        <w:rPr>
          <w:sz w:val="24"/>
          <w:szCs w:val="24"/>
        </w:rPr>
        <w:t xml:space="preserve"> on the ad. </w:t>
      </w:r>
      <w:r w:rsidR="00815988" w:rsidRPr="00216EF2">
        <w:rPr>
          <w:sz w:val="24"/>
          <w:szCs w:val="24"/>
        </w:rPr>
        <w:t xml:space="preserve">This shifts more risk, however, to the publisher to </w:t>
      </w:r>
      <w:r w:rsidR="0027100D" w:rsidRPr="00216EF2">
        <w:rPr>
          <w:sz w:val="24"/>
          <w:szCs w:val="24"/>
        </w:rPr>
        <w:t xml:space="preserve">make smart choices about where and how often to show the ad to get enough clicks. </w:t>
      </w:r>
      <w:r w:rsidR="008A4BE1" w:rsidRPr="00216EF2">
        <w:rPr>
          <w:sz w:val="24"/>
          <w:szCs w:val="24"/>
        </w:rPr>
        <w:t xml:space="preserve">CPC pricing only works under certain conditions. </w:t>
      </w:r>
      <w:r w:rsidR="00341633" w:rsidRPr="00216EF2">
        <w:rPr>
          <w:sz w:val="24"/>
          <w:szCs w:val="24"/>
        </w:rPr>
        <w:t xml:space="preserve">For example, the amount paid per click </w:t>
      </w:r>
      <w:r w:rsidR="00394EA7" w:rsidRPr="00216EF2">
        <w:rPr>
          <w:sz w:val="24"/>
          <w:szCs w:val="24"/>
        </w:rPr>
        <w:t>must</w:t>
      </w:r>
      <w:r w:rsidR="00341633" w:rsidRPr="00216EF2">
        <w:rPr>
          <w:sz w:val="24"/>
          <w:szCs w:val="24"/>
        </w:rPr>
        <w:t xml:space="preserve"> cover costs </w:t>
      </w:r>
      <w:r w:rsidR="00394EA7" w:rsidRPr="00216EF2">
        <w:rPr>
          <w:sz w:val="24"/>
          <w:szCs w:val="24"/>
        </w:rPr>
        <w:t>for</w:t>
      </w:r>
      <w:r w:rsidR="00341633" w:rsidRPr="00216EF2">
        <w:rPr>
          <w:sz w:val="24"/>
          <w:szCs w:val="24"/>
        </w:rPr>
        <w:t xml:space="preserve"> both the target and non-target audience</w:t>
      </w:r>
      <w:r w:rsidR="00394EA7" w:rsidRPr="00216EF2">
        <w:rPr>
          <w:sz w:val="24"/>
          <w:szCs w:val="24"/>
        </w:rPr>
        <w:t xml:space="preserve">. If the payment per click is too low, the publisher loses money. </w:t>
      </w:r>
    </w:p>
    <w:p w14:paraId="41552244" w14:textId="77777777" w:rsidR="00394EA7" w:rsidRPr="00216EF2" w:rsidRDefault="00677F78" w:rsidP="00D40B8A">
      <w:pPr>
        <w:rPr>
          <w:sz w:val="24"/>
          <w:szCs w:val="24"/>
        </w:rPr>
      </w:pPr>
      <w:r w:rsidRPr="00216EF2">
        <w:rPr>
          <w:sz w:val="24"/>
          <w:szCs w:val="24"/>
        </w:rPr>
        <w:t xml:space="preserve">Uncertainty about the target audience </w:t>
      </w:r>
      <w:r w:rsidR="007B55AF" w:rsidRPr="00216EF2">
        <w:rPr>
          <w:sz w:val="24"/>
          <w:szCs w:val="24"/>
        </w:rPr>
        <w:t xml:space="preserve">is another major factor that affects costs. When advertisers are unsure which users belong to their target group, CPM becomes riskier </w:t>
      </w:r>
      <w:r w:rsidR="002672A4" w:rsidRPr="00216EF2">
        <w:rPr>
          <w:sz w:val="24"/>
          <w:szCs w:val="24"/>
        </w:rPr>
        <w:t xml:space="preserve">because impressions may be wasted. In these cases, CPC may be cheaper because the publisher </w:t>
      </w:r>
      <w:r w:rsidR="006149F9" w:rsidRPr="00216EF2">
        <w:rPr>
          <w:sz w:val="24"/>
          <w:szCs w:val="24"/>
        </w:rPr>
        <w:t xml:space="preserve">carries more responsibility for finding the right audience. However, </w:t>
      </w:r>
      <w:r w:rsidR="00E574BE" w:rsidRPr="00216EF2">
        <w:rPr>
          <w:sz w:val="24"/>
          <w:szCs w:val="24"/>
        </w:rPr>
        <w:t>when the value of reaching the right audience is very high, CPC pricing can become more costly for advertisers since click prices tend to rise with potential value.</w:t>
      </w:r>
    </w:p>
    <w:p w14:paraId="7A1064B0" w14:textId="77777777" w:rsidR="00C23E9C" w:rsidRPr="00216EF2" w:rsidRDefault="00630916" w:rsidP="00D4086B">
      <w:pPr>
        <w:rPr>
          <w:sz w:val="24"/>
          <w:szCs w:val="24"/>
        </w:rPr>
      </w:pPr>
      <w:r w:rsidRPr="00216EF2">
        <w:rPr>
          <w:sz w:val="24"/>
          <w:szCs w:val="24"/>
        </w:rPr>
        <w:t xml:space="preserve">Overall, the cost of mobile marketing </w:t>
      </w:r>
      <w:r w:rsidR="004B1779" w:rsidRPr="00216EF2">
        <w:rPr>
          <w:sz w:val="24"/>
          <w:szCs w:val="24"/>
        </w:rPr>
        <w:t>depends on how accurately the targeting is done, how expensive it is to serve ads, and how likely users are to click</w:t>
      </w:r>
      <w:r w:rsidR="00714967" w:rsidRPr="00216EF2">
        <w:rPr>
          <w:sz w:val="24"/>
          <w:szCs w:val="24"/>
        </w:rPr>
        <w:t xml:space="preserve">, and how much each side is willing to accept risk. </w:t>
      </w:r>
    </w:p>
    <w:p w14:paraId="61F3B9E8" w14:textId="77777777" w:rsidR="00477BD4" w:rsidRPr="00382F1D" w:rsidRDefault="005B35C6" w:rsidP="00BC3E9C">
      <w:pPr>
        <w:pStyle w:val="Heading1"/>
      </w:pPr>
      <w:bookmarkStart w:id="6" w:name="_Toc222667435"/>
      <w:r w:rsidRPr="00216EF2">
        <w:t>Optimization/Next step</w:t>
      </w:r>
      <w:r w:rsidR="002F2A60" w:rsidRPr="00216EF2">
        <w:t>s</w:t>
      </w:r>
      <w:bookmarkEnd w:id="6"/>
    </w:p>
    <w:p w14:paraId="5E2FF0CA" w14:textId="77777777" w:rsidR="00FD6D19" w:rsidRDefault="008A50E4" w:rsidP="00477BD4">
      <w:pPr>
        <w:pStyle w:val="ListParagraph"/>
        <w:contextualSpacing w:val="0"/>
        <w:rPr>
          <w:sz w:val="24"/>
          <w:szCs w:val="24"/>
        </w:rPr>
      </w:pPr>
      <w:r>
        <w:rPr>
          <w:sz w:val="24"/>
          <w:szCs w:val="24"/>
        </w:rPr>
        <w:t>H</w:t>
      </w:r>
      <w:r w:rsidR="00382F1D" w:rsidRPr="00382F1D">
        <w:rPr>
          <w:sz w:val="24"/>
          <w:szCs w:val="24"/>
        </w:rPr>
        <w:t xml:space="preserve">aving a website design that is responsive to different screen sizes and viewing adaptations is crucial. This means having a site that orients itself to fit phones, tablets, </w:t>
      </w:r>
      <w:r w:rsidR="00382F1D" w:rsidRPr="00382F1D">
        <w:rPr>
          <w:sz w:val="24"/>
          <w:szCs w:val="24"/>
        </w:rPr>
        <w:lastRenderedPageBreak/>
        <w:t xml:space="preserve">laptops, or whatever the consumer is operating on. Along with this, businesses want to make sure their page is functioning at a good speed. Using a tool Like Google </w:t>
      </w:r>
      <w:proofErr w:type="spellStart"/>
      <w:r w:rsidR="00382F1D" w:rsidRPr="00382F1D">
        <w:rPr>
          <w:sz w:val="24"/>
          <w:szCs w:val="24"/>
        </w:rPr>
        <w:t>PageSpeed</w:t>
      </w:r>
      <w:proofErr w:type="spellEnd"/>
      <w:r w:rsidR="00382F1D" w:rsidRPr="00382F1D">
        <w:rPr>
          <w:sz w:val="24"/>
          <w:szCs w:val="24"/>
        </w:rPr>
        <w:t xml:space="preserve"> can help a business locate issues that their site may be having. This isn’t a factor that is typically ranked by search engines; however, it is extremely important in facilitating higher customer satisfaction and promoting traffic in the future (Kenton 2025). </w:t>
      </w:r>
    </w:p>
    <w:p w14:paraId="70356AB8" w14:textId="77777777" w:rsidR="00477BD4" w:rsidRPr="00477BD4" w:rsidRDefault="00477BD4" w:rsidP="00477BD4">
      <w:pPr>
        <w:pStyle w:val="ListParagraph"/>
        <w:contextualSpacing w:val="0"/>
        <w:rPr>
          <w:sz w:val="24"/>
          <w:szCs w:val="24"/>
        </w:rPr>
      </w:pPr>
      <w:r w:rsidRPr="00477BD4">
        <w:rPr>
          <w:sz w:val="24"/>
          <w:szCs w:val="24"/>
        </w:rPr>
        <w:t>Optimizing a mobile marketing program requires ongoing refinement</w:t>
      </w:r>
      <w:r w:rsidR="00EB68C4">
        <w:rPr>
          <w:sz w:val="24"/>
          <w:szCs w:val="24"/>
        </w:rPr>
        <w:t xml:space="preserve"> and</w:t>
      </w:r>
      <w:r w:rsidRPr="00477BD4">
        <w:rPr>
          <w:sz w:val="24"/>
          <w:szCs w:val="24"/>
        </w:rPr>
        <w:t xml:space="preserve"> data</w:t>
      </w:r>
      <w:r w:rsidRPr="00477BD4">
        <w:rPr>
          <w:rFonts w:ascii="Cambria Math" w:hAnsi="Cambria Math" w:cs="Cambria Math"/>
          <w:sz w:val="24"/>
          <w:szCs w:val="24"/>
        </w:rPr>
        <w:t>‑</w:t>
      </w:r>
      <w:r w:rsidRPr="00477BD4">
        <w:rPr>
          <w:sz w:val="24"/>
          <w:szCs w:val="24"/>
        </w:rPr>
        <w:t>driven decision</w:t>
      </w:r>
      <w:r w:rsidRPr="00477BD4">
        <w:rPr>
          <w:rFonts w:ascii="Cambria Math" w:hAnsi="Cambria Math" w:cs="Cambria Math"/>
          <w:sz w:val="24"/>
          <w:szCs w:val="24"/>
        </w:rPr>
        <w:t>‑</w:t>
      </w:r>
      <w:r w:rsidRPr="00477BD4">
        <w:rPr>
          <w:sz w:val="24"/>
          <w:szCs w:val="24"/>
        </w:rPr>
        <w:t>making</w:t>
      </w:r>
      <w:r w:rsidR="00EB68C4">
        <w:rPr>
          <w:sz w:val="24"/>
          <w:szCs w:val="24"/>
        </w:rPr>
        <w:t>.</w:t>
      </w:r>
      <w:r w:rsidRPr="00477BD4">
        <w:rPr>
          <w:sz w:val="24"/>
          <w:szCs w:val="24"/>
        </w:rPr>
        <w:t xml:space="preserve"> </w:t>
      </w:r>
      <w:r w:rsidR="00EB68C4">
        <w:rPr>
          <w:sz w:val="24"/>
          <w:szCs w:val="24"/>
        </w:rPr>
        <w:t>Organizations must be</w:t>
      </w:r>
      <w:r w:rsidRPr="00477BD4">
        <w:rPr>
          <w:sz w:val="24"/>
          <w:szCs w:val="24"/>
        </w:rPr>
        <w:t xml:space="preserve"> willing to adapt as consumer expectations evolve (</w:t>
      </w:r>
      <w:proofErr w:type="spellStart"/>
      <w:r w:rsidRPr="00477BD4">
        <w:rPr>
          <w:sz w:val="24"/>
          <w:szCs w:val="24"/>
        </w:rPr>
        <w:t>Tarnanidis</w:t>
      </w:r>
      <w:proofErr w:type="spellEnd"/>
      <w:r w:rsidRPr="00477BD4">
        <w:rPr>
          <w:sz w:val="24"/>
          <w:szCs w:val="24"/>
        </w:rPr>
        <w:t xml:space="preserve"> 2024). Research shows that mobile strategies are most effective when marketers continuously analyze user behavior</w:t>
      </w:r>
      <w:r w:rsidR="00EB68C4">
        <w:rPr>
          <w:sz w:val="24"/>
          <w:szCs w:val="24"/>
        </w:rPr>
        <w:t xml:space="preserve"> and</w:t>
      </w:r>
      <w:r w:rsidRPr="00477BD4">
        <w:rPr>
          <w:sz w:val="24"/>
          <w:szCs w:val="24"/>
        </w:rPr>
        <w:t xml:space="preserve"> personalize conten</w:t>
      </w:r>
      <w:r w:rsidR="00EB68C4">
        <w:rPr>
          <w:sz w:val="24"/>
          <w:szCs w:val="24"/>
        </w:rPr>
        <w:t xml:space="preserve">t to </w:t>
      </w:r>
      <w:r w:rsidRPr="00477BD4">
        <w:rPr>
          <w:sz w:val="24"/>
          <w:szCs w:val="24"/>
        </w:rPr>
        <w:t xml:space="preserve">refine messaging based on performance insights. Because consumer behavior shifts rapidly on mobile devices, brands must adopt an iterative approach by testing </w:t>
      </w:r>
      <w:r w:rsidR="00A14A3E">
        <w:rPr>
          <w:sz w:val="24"/>
          <w:szCs w:val="24"/>
        </w:rPr>
        <w:t xml:space="preserve">the </w:t>
      </w:r>
      <w:r w:rsidRPr="00477BD4">
        <w:rPr>
          <w:sz w:val="24"/>
          <w:szCs w:val="24"/>
        </w:rPr>
        <w:t>formats</w:t>
      </w:r>
      <w:r w:rsidR="00A14A3E">
        <w:rPr>
          <w:sz w:val="24"/>
          <w:szCs w:val="24"/>
        </w:rPr>
        <w:t xml:space="preserve"> </w:t>
      </w:r>
      <w:r w:rsidR="00696A33">
        <w:rPr>
          <w:sz w:val="24"/>
          <w:szCs w:val="24"/>
        </w:rPr>
        <w:t>of channels</w:t>
      </w:r>
      <w:r w:rsidRPr="00477BD4">
        <w:rPr>
          <w:sz w:val="24"/>
          <w:szCs w:val="24"/>
        </w:rPr>
        <w:t xml:space="preserve"> to determine what resonates best. According to Investopedia, a key step in optimization is leveraging metrics such as engagement, retention, conversion rate, and customer lifetime value to identify underperforming areas and reallocate resources accordingly (Kenton 2025). Marketers should also enhance mobile usability by improving load speed, simplifying navigation, and ensuring responsive design, all of which contribute to stronger conversion outcomes.</w:t>
      </w:r>
    </w:p>
    <w:p w14:paraId="4C4BFFEA" w14:textId="77777777" w:rsidR="00477BD4" w:rsidRPr="00477BD4" w:rsidRDefault="00477BD4" w:rsidP="00477BD4">
      <w:pPr>
        <w:pStyle w:val="ListParagraph"/>
        <w:contextualSpacing w:val="0"/>
        <w:rPr>
          <w:sz w:val="24"/>
          <w:szCs w:val="24"/>
        </w:rPr>
      </w:pPr>
      <w:r w:rsidRPr="00477BD4">
        <w:rPr>
          <w:sz w:val="24"/>
          <w:szCs w:val="24"/>
        </w:rPr>
        <w:t>Next</w:t>
      </w:r>
      <w:r w:rsidRPr="00477BD4">
        <w:rPr>
          <w:rFonts w:ascii="Cambria Math" w:hAnsi="Cambria Math" w:cs="Cambria Math"/>
          <w:sz w:val="24"/>
          <w:szCs w:val="24"/>
        </w:rPr>
        <w:t>‑</w:t>
      </w:r>
      <w:r w:rsidRPr="00477BD4">
        <w:rPr>
          <w:sz w:val="24"/>
          <w:szCs w:val="24"/>
        </w:rPr>
        <w:t>level optimization involves expanding personalization and contextual targeting (Ray 2025). Mobile marketing becomes significantly more powerful when brands use real</w:t>
      </w:r>
      <w:r w:rsidRPr="00477BD4">
        <w:rPr>
          <w:rFonts w:ascii="Cambria Math" w:hAnsi="Cambria Math" w:cs="Cambria Math"/>
          <w:sz w:val="24"/>
          <w:szCs w:val="24"/>
        </w:rPr>
        <w:t>‑</w:t>
      </w:r>
      <w:r w:rsidRPr="00477BD4">
        <w:rPr>
          <w:sz w:val="24"/>
          <w:szCs w:val="24"/>
        </w:rPr>
        <w:t>time triggers, location data, and behavioral insights to deliver relevant</w:t>
      </w:r>
      <w:r w:rsidR="00A14A3E">
        <w:rPr>
          <w:sz w:val="24"/>
          <w:szCs w:val="24"/>
        </w:rPr>
        <w:t xml:space="preserve"> and</w:t>
      </w:r>
      <w:r w:rsidRPr="00477BD4">
        <w:rPr>
          <w:sz w:val="24"/>
          <w:szCs w:val="24"/>
        </w:rPr>
        <w:t xml:space="preserve"> timely messages. This means enhancing segmentation models, refining push</w:t>
      </w:r>
      <w:r w:rsidRPr="00477BD4">
        <w:rPr>
          <w:rFonts w:ascii="Cambria Math" w:hAnsi="Cambria Math" w:cs="Cambria Math"/>
          <w:sz w:val="24"/>
          <w:szCs w:val="24"/>
        </w:rPr>
        <w:t>‑</w:t>
      </w:r>
      <w:r w:rsidRPr="00477BD4">
        <w:rPr>
          <w:sz w:val="24"/>
          <w:szCs w:val="24"/>
        </w:rPr>
        <w:t>notification strategies, and aligning content with the user’s immediate context.</w:t>
      </w:r>
    </w:p>
    <w:p w14:paraId="1AA5A394" w14:textId="77777777" w:rsidR="00477BD4" w:rsidRPr="00477BD4" w:rsidRDefault="00477BD4" w:rsidP="00477BD4">
      <w:pPr>
        <w:pStyle w:val="ListParagraph"/>
        <w:contextualSpacing w:val="0"/>
        <w:rPr>
          <w:sz w:val="24"/>
          <w:szCs w:val="24"/>
        </w:rPr>
      </w:pPr>
      <w:r w:rsidRPr="00477BD4">
        <w:rPr>
          <w:sz w:val="24"/>
          <w:szCs w:val="24"/>
        </w:rPr>
        <w:t>Finally, improving a mobile program requires integrating mobile efforts with a full omnichannel strategy, ensuring consistent messaging across email, apps, SMS, social media, and in</w:t>
      </w:r>
      <w:r w:rsidRPr="00477BD4">
        <w:rPr>
          <w:rFonts w:ascii="Cambria Math" w:hAnsi="Cambria Math" w:cs="Cambria Math"/>
          <w:sz w:val="24"/>
          <w:szCs w:val="24"/>
        </w:rPr>
        <w:t>‑</w:t>
      </w:r>
      <w:r w:rsidRPr="00477BD4">
        <w:rPr>
          <w:sz w:val="24"/>
          <w:szCs w:val="24"/>
        </w:rPr>
        <w:t>store interactions (Medeiros 2024). Brands should also embrace automation tools that streamline personalization at scale and invest in first</w:t>
      </w:r>
      <w:r w:rsidRPr="00477BD4">
        <w:rPr>
          <w:rFonts w:ascii="Cambria Math" w:hAnsi="Cambria Math" w:cs="Cambria Math"/>
          <w:sz w:val="24"/>
          <w:szCs w:val="24"/>
        </w:rPr>
        <w:t>‑</w:t>
      </w:r>
      <w:r w:rsidRPr="00477BD4">
        <w:rPr>
          <w:sz w:val="24"/>
          <w:szCs w:val="24"/>
        </w:rPr>
        <w:t>party data to strengthen long</w:t>
      </w:r>
      <w:r w:rsidRPr="00477BD4">
        <w:rPr>
          <w:rFonts w:ascii="Cambria Math" w:hAnsi="Cambria Math" w:cs="Cambria Math"/>
          <w:sz w:val="24"/>
          <w:szCs w:val="24"/>
        </w:rPr>
        <w:t>‑</w:t>
      </w:r>
      <w:r w:rsidRPr="00477BD4">
        <w:rPr>
          <w:sz w:val="24"/>
          <w:szCs w:val="24"/>
        </w:rPr>
        <w:t>term customer relationships.</w:t>
      </w:r>
    </w:p>
    <w:p w14:paraId="5F8129FF" w14:textId="77777777" w:rsidR="05E6DDE4" w:rsidRPr="00477BD4" w:rsidRDefault="00477BD4" w:rsidP="00477BD4">
      <w:pPr>
        <w:pStyle w:val="ListParagraph"/>
        <w:rPr>
          <w:sz w:val="24"/>
          <w:szCs w:val="24"/>
        </w:rPr>
      </w:pPr>
      <w:r w:rsidRPr="00477BD4">
        <w:rPr>
          <w:sz w:val="24"/>
          <w:szCs w:val="24"/>
        </w:rPr>
        <w:t>Together, these steps position marketers to build a continuously improving, customer</w:t>
      </w:r>
      <w:r w:rsidRPr="00477BD4">
        <w:rPr>
          <w:rFonts w:ascii="Cambria Math" w:hAnsi="Cambria Math" w:cs="Cambria Math"/>
          <w:sz w:val="24"/>
          <w:szCs w:val="24"/>
        </w:rPr>
        <w:t>‑</w:t>
      </w:r>
      <w:r w:rsidRPr="00477BD4">
        <w:rPr>
          <w:sz w:val="24"/>
          <w:szCs w:val="24"/>
        </w:rPr>
        <w:t>centric mobile strategy.</w:t>
      </w:r>
    </w:p>
    <w:p w14:paraId="7935158B" w14:textId="77777777" w:rsidR="002F2A60" w:rsidRPr="00216EF2" w:rsidRDefault="00F909F5" w:rsidP="00BC3E9C">
      <w:pPr>
        <w:pStyle w:val="Heading1"/>
      </w:pPr>
      <w:bookmarkStart w:id="7" w:name="_Toc222667436"/>
      <w:r w:rsidRPr="00216EF2">
        <w:lastRenderedPageBreak/>
        <w:t>Reference list</w:t>
      </w:r>
      <w:bookmarkEnd w:id="7"/>
    </w:p>
    <w:bookmarkStart w:id="8" w:name="_Toc222667437" w:displacedByCustomXml="next"/>
    <w:sdt>
      <w:sdtPr>
        <w:rPr>
          <w:rFonts w:ascii="Calibri" w:eastAsiaTheme="minorEastAsia" w:hAnsi="Calibri" w:cs="Calibri"/>
          <w:color w:val="auto"/>
          <w:sz w:val="21"/>
          <w:szCs w:val="21"/>
        </w:rPr>
        <w:id w:val="-2045907614"/>
        <w:docPartObj>
          <w:docPartGallery w:val="Bibliographies"/>
          <w:docPartUnique/>
        </w:docPartObj>
      </w:sdtPr>
      <w:sdtEndPr/>
      <w:sdtContent>
        <w:p w14:paraId="048863A5" w14:textId="77777777" w:rsidR="00475F6F" w:rsidRPr="00216EF2" w:rsidRDefault="00475F6F">
          <w:pPr>
            <w:pStyle w:val="Heading1"/>
            <w:rPr>
              <w:rFonts w:ascii="Calibri" w:hAnsi="Calibri" w:cs="Calibri"/>
            </w:rPr>
          </w:pPr>
          <w:r w:rsidRPr="00216EF2">
            <w:rPr>
              <w:rFonts w:ascii="Calibri" w:hAnsi="Calibri" w:cs="Calibri"/>
            </w:rPr>
            <w:t>Bibliography</w:t>
          </w:r>
          <w:bookmarkEnd w:id="8"/>
        </w:p>
        <w:sdt>
          <w:sdtPr>
            <w:id w:val="111145805"/>
            <w:bibliography/>
          </w:sdtPr>
          <w:sdtEndPr/>
          <w:sdtContent>
            <w:p w14:paraId="7F636503" w14:textId="77777777" w:rsidR="00134FAA" w:rsidRPr="00216EF2" w:rsidRDefault="00475F6F" w:rsidP="00134FAA">
              <w:pPr>
                <w:pStyle w:val="Bibliography"/>
                <w:ind w:hanging="720"/>
                <w:rPr>
                  <w:noProof/>
                  <w:sz w:val="24"/>
                  <w:szCs w:val="24"/>
                </w:rPr>
              </w:pPr>
              <w:r w:rsidRPr="00216EF2">
                <w:fldChar w:fldCharType="begin"/>
              </w:r>
              <w:r w:rsidRPr="00216EF2">
                <w:instrText xml:space="preserve"> BIBLIOGRAPHY </w:instrText>
              </w:r>
              <w:r w:rsidRPr="00216EF2">
                <w:fldChar w:fldCharType="separate"/>
              </w:r>
              <w:r w:rsidR="00134FAA" w:rsidRPr="00216EF2">
                <w:rPr>
                  <w:noProof/>
                </w:rPr>
                <w:t xml:space="preserve">Asdemir, Kursad, Nanda Kumar, and Varghese S. Jacob. 2012. "Pricing Models for Online Advertising:." </w:t>
              </w:r>
              <w:r w:rsidR="00134FAA" w:rsidRPr="00216EF2">
                <w:rPr>
                  <w:i/>
                  <w:iCs/>
                  <w:noProof/>
                </w:rPr>
                <w:t>Information Systems Research</w:t>
              </w:r>
              <w:r w:rsidR="00134FAA" w:rsidRPr="00216EF2">
                <w:rPr>
                  <w:noProof/>
                </w:rPr>
                <w:t xml:space="preserve"> 804-822.</w:t>
              </w:r>
            </w:p>
            <w:p w14:paraId="23272D83" w14:textId="77777777" w:rsidR="00134FAA" w:rsidRPr="00216EF2" w:rsidRDefault="00134FAA" w:rsidP="00134FAA">
              <w:pPr>
                <w:pStyle w:val="Bibliography"/>
                <w:ind w:hanging="720"/>
                <w:rPr>
                  <w:noProof/>
                </w:rPr>
              </w:pPr>
              <w:r w:rsidRPr="00216EF2">
                <w:rPr>
                  <w:noProof/>
                </w:rPr>
                <w:t xml:space="preserve">Dooley, Jacqueline. 2022. </w:t>
              </w:r>
              <w:r w:rsidRPr="00216EF2">
                <w:rPr>
                  <w:i/>
                  <w:iCs/>
                  <w:noProof/>
                </w:rPr>
                <w:t>What is mobile marketing: A guide for marketers.</w:t>
              </w:r>
              <w:r w:rsidRPr="00216EF2">
                <w:rPr>
                  <w:noProof/>
                </w:rPr>
                <w:t xml:space="preserve"> May 13. Accessed February 10, 2026. https://martech.org/why-we-care-about-mobile-marketing-a-guide-for-marketers/.</w:t>
              </w:r>
            </w:p>
            <w:p w14:paraId="3109B329" w14:textId="77777777" w:rsidR="00134FAA" w:rsidRPr="00216EF2" w:rsidRDefault="00134FAA" w:rsidP="00134FAA">
              <w:pPr>
                <w:pStyle w:val="Bibliography"/>
                <w:ind w:hanging="720"/>
                <w:rPr>
                  <w:noProof/>
                </w:rPr>
              </w:pPr>
              <w:r w:rsidRPr="00216EF2">
                <w:rPr>
                  <w:noProof/>
                </w:rPr>
                <w:t xml:space="preserve">Hahn, Isabelle. 2023. </w:t>
              </w:r>
              <w:r w:rsidRPr="00216EF2">
                <w:rPr>
                  <w:i/>
                  <w:iCs/>
                  <w:noProof/>
                </w:rPr>
                <w:t>Step by step mobile marketing guide.</w:t>
              </w:r>
              <w:r w:rsidRPr="00216EF2">
                <w:rPr>
                  <w:noProof/>
                </w:rPr>
                <w:t xml:space="preserve"> February 3. Accessed Februray 2026, 2026. https://sendbird.com/blog/step-by-step-mobile-marketing-guide.</w:t>
              </w:r>
            </w:p>
            <w:p w14:paraId="5C2B0B0D" w14:textId="77777777" w:rsidR="00134FAA" w:rsidRPr="00216EF2" w:rsidRDefault="00134FAA" w:rsidP="00134FAA">
              <w:pPr>
                <w:pStyle w:val="Bibliography"/>
                <w:ind w:hanging="720"/>
                <w:rPr>
                  <w:noProof/>
                </w:rPr>
              </w:pPr>
              <w:r w:rsidRPr="00216EF2">
                <w:rPr>
                  <w:noProof/>
                </w:rPr>
                <w:t xml:space="preserve">Kenton, Will. 2025. </w:t>
              </w:r>
              <w:r w:rsidRPr="00216EF2">
                <w:rPr>
                  <w:i/>
                  <w:iCs/>
                  <w:noProof/>
                </w:rPr>
                <w:t>Mobile Marketing: Strategies, Benefits, and Real-World Examples.</w:t>
              </w:r>
              <w:r w:rsidRPr="00216EF2">
                <w:rPr>
                  <w:noProof/>
                </w:rPr>
                <w:t xml:space="preserve"> August 25. Accessed February 10, 2026. https://www.investopedia.com/terms/m/mobile-marketing.asp.</w:t>
              </w:r>
            </w:p>
            <w:p w14:paraId="7A53E5C9" w14:textId="77777777" w:rsidR="00134FAA" w:rsidRPr="00216EF2" w:rsidRDefault="00134FAA" w:rsidP="00134FAA">
              <w:pPr>
                <w:pStyle w:val="Bibliography"/>
                <w:ind w:hanging="720"/>
                <w:rPr>
                  <w:noProof/>
                </w:rPr>
              </w:pPr>
              <w:r w:rsidRPr="00216EF2">
                <w:rPr>
                  <w:noProof/>
                </w:rPr>
                <w:t xml:space="preserve">Lundquist, Madison. 2024. </w:t>
              </w:r>
              <w:r w:rsidRPr="00216EF2">
                <w:rPr>
                  <w:i/>
                  <w:iCs/>
                  <w:noProof/>
                </w:rPr>
                <w:t>What are Key Performance Indicators (KPIs)?</w:t>
              </w:r>
              <w:r w:rsidRPr="00216EF2">
                <w:rPr>
                  <w:noProof/>
                </w:rPr>
                <w:t xml:space="preserve"> July 18. Accessed February 22, 2026. https://www.apqc.org/blog/what-are-key-performance-indicators-kpis?https://www.apqc.org&amp;utm_medium=performance-max&amp;utm_source=google-ad-grant&amp;utm_campaign=performance-max&amp;utm_content=v1&amp;gad_source=1&amp;gad_campaignid=23045630331&amp;gbraid=0AAAABA8TtAYkVV9OQXMP5.</w:t>
              </w:r>
            </w:p>
            <w:p w14:paraId="7FA337B7" w14:textId="77777777" w:rsidR="00134FAA" w:rsidRPr="00216EF2" w:rsidRDefault="00134FAA" w:rsidP="00134FAA">
              <w:pPr>
                <w:pStyle w:val="Bibliography"/>
                <w:ind w:hanging="720"/>
                <w:rPr>
                  <w:noProof/>
                </w:rPr>
              </w:pPr>
              <w:r w:rsidRPr="00216EF2">
                <w:rPr>
                  <w:noProof/>
                </w:rPr>
                <w:t xml:space="preserve">Malik, Sushma, and Anamika Rana. 2025. </w:t>
              </w:r>
              <w:r w:rsidRPr="00216EF2">
                <w:rPr>
                  <w:i/>
                  <w:iCs/>
                  <w:noProof/>
                </w:rPr>
                <w:t>The Role of Mobile in Digital Marketing: Trends, Strategies, and Implications.</w:t>
              </w:r>
              <w:r w:rsidRPr="00216EF2">
                <w:rPr>
                  <w:noProof/>
                </w:rPr>
                <w:t xml:space="preserve"> September. Accessed February 10, 2026. https://www.researchgate.net/publication/396628461_The_Role_of_Mobile_in_Digital_Marketing_Trends_Strategies_and_Implications.</w:t>
              </w:r>
            </w:p>
            <w:p w14:paraId="339D76AB" w14:textId="77777777" w:rsidR="00134FAA" w:rsidRPr="00216EF2" w:rsidRDefault="00134FAA" w:rsidP="00134FAA">
              <w:pPr>
                <w:pStyle w:val="Bibliography"/>
                <w:ind w:hanging="720"/>
                <w:rPr>
                  <w:noProof/>
                </w:rPr>
              </w:pPr>
              <w:r w:rsidRPr="00216EF2">
                <w:rPr>
                  <w:noProof/>
                </w:rPr>
                <w:t xml:space="preserve">Medeiros, Bridey. 2024. </w:t>
              </w:r>
              <w:r w:rsidRPr="00216EF2">
                <w:rPr>
                  <w:i/>
                  <w:iCs/>
                  <w:noProof/>
                </w:rPr>
                <w:t>The Essentials of a Modern Mobile Marketing Strategy.</w:t>
              </w:r>
              <w:r w:rsidRPr="00216EF2">
                <w:rPr>
                  <w:noProof/>
                </w:rPr>
                <w:t xml:space="preserve"> November 19. Accessed February 10, 2026. https://emarsys.com/learn/blog/the-essentials-of-a-modern-mobile-marketing-strategy/.</w:t>
              </w:r>
            </w:p>
            <w:p w14:paraId="3ADE5C75" w14:textId="77777777" w:rsidR="00134FAA" w:rsidRPr="00216EF2" w:rsidRDefault="00134FAA" w:rsidP="00134FAA">
              <w:pPr>
                <w:pStyle w:val="Bibliography"/>
                <w:ind w:hanging="720"/>
                <w:rPr>
                  <w:noProof/>
                </w:rPr>
              </w:pPr>
              <w:r w:rsidRPr="00216EF2">
                <w:rPr>
                  <w:noProof/>
                </w:rPr>
                <w:t xml:space="preserve">Ray, Swagata. 2025. </w:t>
              </w:r>
              <w:r w:rsidRPr="00216EF2">
                <w:rPr>
                  <w:i/>
                  <w:iCs/>
                  <w:noProof/>
                </w:rPr>
                <w:t>Maximizing Engagement: The Power of Mobile Marketing in a Smartphone Era.</w:t>
              </w:r>
              <w:r w:rsidRPr="00216EF2">
                <w:rPr>
                  <w:noProof/>
                </w:rPr>
                <w:t xml:space="preserve"> May 9. Accessed February 10, 2026. https://talkmartech.com/featured/maximizing-engagement-the-power-of-mobile-marketing-in-a-smartphone-era.</w:t>
              </w:r>
            </w:p>
            <w:p w14:paraId="7F8DC247" w14:textId="77777777" w:rsidR="00134FAA" w:rsidRPr="00216EF2" w:rsidRDefault="00134FAA" w:rsidP="00134FAA">
              <w:pPr>
                <w:pStyle w:val="Bibliography"/>
                <w:ind w:hanging="720"/>
                <w:rPr>
                  <w:noProof/>
                </w:rPr>
              </w:pPr>
              <w:r w:rsidRPr="00216EF2">
                <w:rPr>
                  <w:noProof/>
                </w:rPr>
                <w:t xml:space="preserve">Raymond A. Mason School of Business. 2023. </w:t>
              </w:r>
              <w:r w:rsidRPr="00216EF2">
                <w:rPr>
                  <w:i/>
                  <w:iCs/>
                  <w:noProof/>
                </w:rPr>
                <w:t>The Importance of Mobile Marketing: Responsive Design, Mobile Apps and Location-Based Services.</w:t>
              </w:r>
              <w:r w:rsidRPr="00216EF2">
                <w:rPr>
                  <w:noProof/>
                </w:rPr>
                <w:t xml:space="preserve"> December 18. Accessed February 10, 2026. https://online.mason.wm.edu/blog/the-importance-of-mobile-marketing.</w:t>
              </w:r>
            </w:p>
            <w:p w14:paraId="7C630C75" w14:textId="77777777" w:rsidR="00134FAA" w:rsidRPr="00216EF2" w:rsidRDefault="00134FAA" w:rsidP="00134FAA">
              <w:pPr>
                <w:pStyle w:val="Bibliography"/>
                <w:ind w:hanging="720"/>
                <w:rPr>
                  <w:noProof/>
                </w:rPr>
              </w:pPr>
              <w:r w:rsidRPr="00216EF2">
                <w:rPr>
                  <w:noProof/>
                  <w:lang w:val="es-ES"/>
                </w:rPr>
                <w:t xml:space="preserve">Robayo-Pinzon, Oscar, Luz Alexandra Montoya, and Sandra Rojas-Berrio. </w:t>
              </w:r>
              <w:r w:rsidRPr="00216EF2">
                <w:rPr>
                  <w:noProof/>
                </w:rPr>
                <w:t xml:space="preserve">2017. "Mobile Marketing: Conceptualization and Research Review." </w:t>
              </w:r>
              <w:r w:rsidRPr="00216EF2">
                <w:rPr>
                  <w:i/>
                  <w:iCs/>
                  <w:noProof/>
                </w:rPr>
                <w:t>Revista Espacios 38, no. 61</w:t>
              </w:r>
              <w:r w:rsidRPr="00216EF2">
                <w:rPr>
                  <w:noProof/>
                </w:rPr>
                <w:t xml:space="preserve"> 26-40.</w:t>
              </w:r>
            </w:p>
            <w:p w14:paraId="7EE1EFA4" w14:textId="77777777" w:rsidR="00134FAA" w:rsidRPr="00216EF2" w:rsidRDefault="00134FAA" w:rsidP="00134FAA">
              <w:pPr>
                <w:pStyle w:val="Bibliography"/>
                <w:ind w:hanging="720"/>
                <w:rPr>
                  <w:noProof/>
                </w:rPr>
              </w:pPr>
              <w:r w:rsidRPr="00216EF2">
                <w:rPr>
                  <w:noProof/>
                </w:rPr>
                <w:t xml:space="preserve">Strom, Roger, Martin Vendel, and John Bredican. 2014. "Mobile marketing: A literature review on its value for consumers and retailers." </w:t>
              </w:r>
              <w:r w:rsidRPr="00216EF2">
                <w:rPr>
                  <w:i/>
                  <w:iCs/>
                  <w:noProof/>
                </w:rPr>
                <w:t>Journal of Retailing and Consumer Services</w:t>
              </w:r>
              <w:r w:rsidRPr="00216EF2">
                <w:rPr>
                  <w:noProof/>
                </w:rPr>
                <w:t xml:space="preserve"> 1001-1012.</w:t>
              </w:r>
            </w:p>
            <w:p w14:paraId="3CB3729F" w14:textId="77777777" w:rsidR="00134FAA" w:rsidRPr="00216EF2" w:rsidRDefault="00134FAA" w:rsidP="00134FAA">
              <w:pPr>
                <w:pStyle w:val="Bibliography"/>
                <w:ind w:hanging="720"/>
                <w:rPr>
                  <w:noProof/>
                </w:rPr>
              </w:pPr>
              <w:r w:rsidRPr="00216EF2">
                <w:rPr>
                  <w:noProof/>
                </w:rPr>
                <w:lastRenderedPageBreak/>
                <w:t xml:space="preserve">Tarnanidis, Theordore. 2024. "Exploring the Impact of Mobile Marketing Strategies on Consumer Behavior: A Comprehensive Analysis. International Journal of Information, Business and Management." </w:t>
              </w:r>
              <w:r w:rsidRPr="00216EF2">
                <w:rPr>
                  <w:i/>
                  <w:iCs/>
                  <w:noProof/>
                </w:rPr>
                <w:t>International Journal of Information, Business and Managemen</w:t>
              </w:r>
              <w:r w:rsidRPr="00216EF2">
                <w:rPr>
                  <w:noProof/>
                </w:rPr>
                <w:t xml:space="preserve"> 1-17.</w:t>
              </w:r>
            </w:p>
            <w:p w14:paraId="4B4103F8" w14:textId="77777777" w:rsidR="003166DC" w:rsidRPr="00F53ACD" w:rsidRDefault="00475F6F" w:rsidP="00F53ACD">
              <w:r w:rsidRPr="00216EF2">
                <w:rPr>
                  <w:b/>
                  <w:bCs/>
                  <w:noProof/>
                </w:rPr>
                <w:fldChar w:fldCharType="end"/>
              </w:r>
            </w:p>
          </w:sdtContent>
        </w:sdt>
      </w:sdtContent>
    </w:sdt>
    <w:sectPr w:rsidR="003166DC" w:rsidRPr="00F53ACD" w:rsidSect="005D5A85">
      <w:head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7AD86" w14:textId="77777777" w:rsidR="00156396" w:rsidRDefault="00156396" w:rsidP="0053300A">
      <w:pPr>
        <w:spacing w:after="0" w:line="240" w:lineRule="auto"/>
      </w:pPr>
      <w:r>
        <w:separator/>
      </w:r>
    </w:p>
  </w:endnote>
  <w:endnote w:type="continuationSeparator" w:id="0">
    <w:p w14:paraId="354CBC31" w14:textId="77777777" w:rsidR="00156396" w:rsidRDefault="00156396" w:rsidP="0053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B1EC0" w14:textId="77777777" w:rsidR="00156396" w:rsidRDefault="00156396" w:rsidP="0053300A">
      <w:pPr>
        <w:spacing w:after="0" w:line="240" w:lineRule="auto"/>
      </w:pPr>
      <w:r>
        <w:separator/>
      </w:r>
    </w:p>
  </w:footnote>
  <w:footnote w:type="continuationSeparator" w:id="0">
    <w:p w14:paraId="6C23ADAF" w14:textId="77777777" w:rsidR="00156396" w:rsidRDefault="00156396" w:rsidP="00533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5E3B" w14:textId="77777777" w:rsidR="005D5A85" w:rsidRDefault="005D5A85">
    <w:pPr>
      <w:pStyle w:val="Header"/>
      <w:jc w:val="right"/>
    </w:pPr>
    <w:r>
      <w:t xml:space="preserve">Mobile Marketing </w:t>
    </w:r>
    <w:sdt>
      <w:sdtPr>
        <w:id w:val="111787359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005D134" w14:textId="77777777" w:rsidR="0053300A" w:rsidRDefault="0053300A" w:rsidP="0053300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10B67"/>
    <w:multiLevelType w:val="hybridMultilevel"/>
    <w:tmpl w:val="BB6EF1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168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05"/>
    <w:rsid w:val="00010786"/>
    <w:rsid w:val="00011B2F"/>
    <w:rsid w:val="00012FD5"/>
    <w:rsid w:val="000157FF"/>
    <w:rsid w:val="000207DA"/>
    <w:rsid w:val="000255BA"/>
    <w:rsid w:val="00036F6B"/>
    <w:rsid w:val="0003788E"/>
    <w:rsid w:val="00041651"/>
    <w:rsid w:val="00043748"/>
    <w:rsid w:val="000467E6"/>
    <w:rsid w:val="00046D8E"/>
    <w:rsid w:val="00052930"/>
    <w:rsid w:val="00057552"/>
    <w:rsid w:val="00060EA7"/>
    <w:rsid w:val="0006606D"/>
    <w:rsid w:val="00067FE0"/>
    <w:rsid w:val="00082180"/>
    <w:rsid w:val="000878ED"/>
    <w:rsid w:val="00087A7E"/>
    <w:rsid w:val="00090752"/>
    <w:rsid w:val="00096AB1"/>
    <w:rsid w:val="00097384"/>
    <w:rsid w:val="000A433F"/>
    <w:rsid w:val="000A5523"/>
    <w:rsid w:val="000A73F1"/>
    <w:rsid w:val="000C1058"/>
    <w:rsid w:val="000C121E"/>
    <w:rsid w:val="000C357D"/>
    <w:rsid w:val="000C40FD"/>
    <w:rsid w:val="000D2EAB"/>
    <w:rsid w:val="000D481B"/>
    <w:rsid w:val="000E6E82"/>
    <w:rsid w:val="000E7928"/>
    <w:rsid w:val="000F3B89"/>
    <w:rsid w:val="000F5D99"/>
    <w:rsid w:val="000F7C92"/>
    <w:rsid w:val="0010137D"/>
    <w:rsid w:val="00101B22"/>
    <w:rsid w:val="0010296C"/>
    <w:rsid w:val="00106301"/>
    <w:rsid w:val="00107C0C"/>
    <w:rsid w:val="00110961"/>
    <w:rsid w:val="00113E47"/>
    <w:rsid w:val="00122E30"/>
    <w:rsid w:val="00127549"/>
    <w:rsid w:val="00132310"/>
    <w:rsid w:val="00134788"/>
    <w:rsid w:val="00134FAA"/>
    <w:rsid w:val="001412D5"/>
    <w:rsid w:val="00143DAB"/>
    <w:rsid w:val="00146882"/>
    <w:rsid w:val="00156396"/>
    <w:rsid w:val="00161803"/>
    <w:rsid w:val="0016380C"/>
    <w:rsid w:val="00164EEB"/>
    <w:rsid w:val="0016706B"/>
    <w:rsid w:val="001708E4"/>
    <w:rsid w:val="00173579"/>
    <w:rsid w:val="00181ED0"/>
    <w:rsid w:val="00182E2F"/>
    <w:rsid w:val="001835E4"/>
    <w:rsid w:val="00184C5B"/>
    <w:rsid w:val="00187D8C"/>
    <w:rsid w:val="001941D5"/>
    <w:rsid w:val="00197E47"/>
    <w:rsid w:val="001A32AA"/>
    <w:rsid w:val="001A51B9"/>
    <w:rsid w:val="001A7DE6"/>
    <w:rsid w:val="001A7EF3"/>
    <w:rsid w:val="001C0DF8"/>
    <w:rsid w:val="001C79E9"/>
    <w:rsid w:val="001CF469"/>
    <w:rsid w:val="001D6E42"/>
    <w:rsid w:val="001E245F"/>
    <w:rsid w:val="001E4BBE"/>
    <w:rsid w:val="001F2C01"/>
    <w:rsid w:val="0020753C"/>
    <w:rsid w:val="00207F12"/>
    <w:rsid w:val="002118ED"/>
    <w:rsid w:val="0021300F"/>
    <w:rsid w:val="0021622D"/>
    <w:rsid w:val="00216C4B"/>
    <w:rsid w:val="00216EF2"/>
    <w:rsid w:val="00217C53"/>
    <w:rsid w:val="00221AF4"/>
    <w:rsid w:val="00226B04"/>
    <w:rsid w:val="00227776"/>
    <w:rsid w:val="00234B2D"/>
    <w:rsid w:val="0023696D"/>
    <w:rsid w:val="00237C5A"/>
    <w:rsid w:val="00240385"/>
    <w:rsid w:val="00245293"/>
    <w:rsid w:val="00250212"/>
    <w:rsid w:val="0025130F"/>
    <w:rsid w:val="00254F2F"/>
    <w:rsid w:val="00255058"/>
    <w:rsid w:val="002643A5"/>
    <w:rsid w:val="00265030"/>
    <w:rsid w:val="00266753"/>
    <w:rsid w:val="002672A4"/>
    <w:rsid w:val="0027100D"/>
    <w:rsid w:val="00271420"/>
    <w:rsid w:val="0027151F"/>
    <w:rsid w:val="00271E05"/>
    <w:rsid w:val="0027210A"/>
    <w:rsid w:val="00275B78"/>
    <w:rsid w:val="00280AD3"/>
    <w:rsid w:val="00282562"/>
    <w:rsid w:val="002829AF"/>
    <w:rsid w:val="00283501"/>
    <w:rsid w:val="00291346"/>
    <w:rsid w:val="0029301A"/>
    <w:rsid w:val="00294C32"/>
    <w:rsid w:val="00297CB7"/>
    <w:rsid w:val="002A245E"/>
    <w:rsid w:val="002A50E8"/>
    <w:rsid w:val="002A5F3D"/>
    <w:rsid w:val="002B1158"/>
    <w:rsid w:val="002B56A1"/>
    <w:rsid w:val="002C0F3A"/>
    <w:rsid w:val="002C1C85"/>
    <w:rsid w:val="002C4EE3"/>
    <w:rsid w:val="002C6140"/>
    <w:rsid w:val="002C7D23"/>
    <w:rsid w:val="002D5CDD"/>
    <w:rsid w:val="002D627F"/>
    <w:rsid w:val="002D6949"/>
    <w:rsid w:val="002E7CAB"/>
    <w:rsid w:val="002F2426"/>
    <w:rsid w:val="002F2636"/>
    <w:rsid w:val="002F2A60"/>
    <w:rsid w:val="002F310C"/>
    <w:rsid w:val="002F4AD0"/>
    <w:rsid w:val="00302174"/>
    <w:rsid w:val="00307E8A"/>
    <w:rsid w:val="0031524A"/>
    <w:rsid w:val="003166DC"/>
    <w:rsid w:val="003213F3"/>
    <w:rsid w:val="00321D89"/>
    <w:rsid w:val="003250AF"/>
    <w:rsid w:val="003279DD"/>
    <w:rsid w:val="00327E11"/>
    <w:rsid w:val="00330445"/>
    <w:rsid w:val="00332109"/>
    <w:rsid w:val="003343D0"/>
    <w:rsid w:val="00336F2D"/>
    <w:rsid w:val="003376A0"/>
    <w:rsid w:val="00341633"/>
    <w:rsid w:val="00342902"/>
    <w:rsid w:val="00343333"/>
    <w:rsid w:val="00344270"/>
    <w:rsid w:val="00346B95"/>
    <w:rsid w:val="003471DE"/>
    <w:rsid w:val="00347F8B"/>
    <w:rsid w:val="00353791"/>
    <w:rsid w:val="00364FF9"/>
    <w:rsid w:val="00370442"/>
    <w:rsid w:val="00370D42"/>
    <w:rsid w:val="00382F1D"/>
    <w:rsid w:val="0038532B"/>
    <w:rsid w:val="00386529"/>
    <w:rsid w:val="00386C92"/>
    <w:rsid w:val="00394EA7"/>
    <w:rsid w:val="00395B3C"/>
    <w:rsid w:val="003A3890"/>
    <w:rsid w:val="003D26C5"/>
    <w:rsid w:val="003D4DC1"/>
    <w:rsid w:val="003D4FD1"/>
    <w:rsid w:val="003E5141"/>
    <w:rsid w:val="003E57BD"/>
    <w:rsid w:val="003F1BB7"/>
    <w:rsid w:val="003F4D3E"/>
    <w:rsid w:val="003F7B98"/>
    <w:rsid w:val="004049DE"/>
    <w:rsid w:val="004069A3"/>
    <w:rsid w:val="004073DE"/>
    <w:rsid w:val="004073F8"/>
    <w:rsid w:val="004133F9"/>
    <w:rsid w:val="004241BF"/>
    <w:rsid w:val="00426D6F"/>
    <w:rsid w:val="0043000A"/>
    <w:rsid w:val="0043744A"/>
    <w:rsid w:val="00437B88"/>
    <w:rsid w:val="00441338"/>
    <w:rsid w:val="004436D5"/>
    <w:rsid w:val="00446550"/>
    <w:rsid w:val="00453A69"/>
    <w:rsid w:val="00455128"/>
    <w:rsid w:val="00455E6A"/>
    <w:rsid w:val="00456456"/>
    <w:rsid w:val="004571CE"/>
    <w:rsid w:val="00466EB2"/>
    <w:rsid w:val="004678EF"/>
    <w:rsid w:val="00467A4E"/>
    <w:rsid w:val="00470638"/>
    <w:rsid w:val="0047224E"/>
    <w:rsid w:val="00473973"/>
    <w:rsid w:val="00475F6F"/>
    <w:rsid w:val="00477BD4"/>
    <w:rsid w:val="00481CD7"/>
    <w:rsid w:val="00482468"/>
    <w:rsid w:val="004866D8"/>
    <w:rsid w:val="004908D2"/>
    <w:rsid w:val="00491E25"/>
    <w:rsid w:val="0049478C"/>
    <w:rsid w:val="00497A29"/>
    <w:rsid w:val="00497CD7"/>
    <w:rsid w:val="004A1105"/>
    <w:rsid w:val="004B1779"/>
    <w:rsid w:val="004B6AA7"/>
    <w:rsid w:val="004C2CD4"/>
    <w:rsid w:val="004C3EA9"/>
    <w:rsid w:val="004D01A5"/>
    <w:rsid w:val="004D5E3C"/>
    <w:rsid w:val="004D5FF5"/>
    <w:rsid w:val="004E6F9A"/>
    <w:rsid w:val="004F5AB4"/>
    <w:rsid w:val="004F7509"/>
    <w:rsid w:val="004F7C59"/>
    <w:rsid w:val="00505260"/>
    <w:rsid w:val="005105CE"/>
    <w:rsid w:val="005117FF"/>
    <w:rsid w:val="00517203"/>
    <w:rsid w:val="005175EE"/>
    <w:rsid w:val="005217E0"/>
    <w:rsid w:val="00526E6E"/>
    <w:rsid w:val="0053207A"/>
    <w:rsid w:val="00532E63"/>
    <w:rsid w:val="0053300A"/>
    <w:rsid w:val="005331AC"/>
    <w:rsid w:val="005346F1"/>
    <w:rsid w:val="00537161"/>
    <w:rsid w:val="00544FC7"/>
    <w:rsid w:val="00545342"/>
    <w:rsid w:val="00547FA0"/>
    <w:rsid w:val="00554707"/>
    <w:rsid w:val="00556A83"/>
    <w:rsid w:val="005570B1"/>
    <w:rsid w:val="00560248"/>
    <w:rsid w:val="005665BD"/>
    <w:rsid w:val="005702AD"/>
    <w:rsid w:val="00571B15"/>
    <w:rsid w:val="0057298C"/>
    <w:rsid w:val="00574EDF"/>
    <w:rsid w:val="00580F01"/>
    <w:rsid w:val="00582FB6"/>
    <w:rsid w:val="005850B9"/>
    <w:rsid w:val="005865A8"/>
    <w:rsid w:val="00592C88"/>
    <w:rsid w:val="00594E52"/>
    <w:rsid w:val="00595FB6"/>
    <w:rsid w:val="005979CF"/>
    <w:rsid w:val="005A1358"/>
    <w:rsid w:val="005A2E36"/>
    <w:rsid w:val="005A76B8"/>
    <w:rsid w:val="005B2F0D"/>
    <w:rsid w:val="005B35C6"/>
    <w:rsid w:val="005B68FE"/>
    <w:rsid w:val="005C35A6"/>
    <w:rsid w:val="005D06B0"/>
    <w:rsid w:val="005D5A85"/>
    <w:rsid w:val="005D759E"/>
    <w:rsid w:val="005E6CDE"/>
    <w:rsid w:val="005F1360"/>
    <w:rsid w:val="005F247D"/>
    <w:rsid w:val="005F3242"/>
    <w:rsid w:val="005F4519"/>
    <w:rsid w:val="005F4D6F"/>
    <w:rsid w:val="006020A0"/>
    <w:rsid w:val="00605DF9"/>
    <w:rsid w:val="00606FB7"/>
    <w:rsid w:val="00610404"/>
    <w:rsid w:val="006149F9"/>
    <w:rsid w:val="00615058"/>
    <w:rsid w:val="00616569"/>
    <w:rsid w:val="00624F18"/>
    <w:rsid w:val="0062777A"/>
    <w:rsid w:val="00630916"/>
    <w:rsid w:val="00646463"/>
    <w:rsid w:val="00650803"/>
    <w:rsid w:val="00652463"/>
    <w:rsid w:val="0065364D"/>
    <w:rsid w:val="0066072F"/>
    <w:rsid w:val="00661866"/>
    <w:rsid w:val="006649DE"/>
    <w:rsid w:val="0067082E"/>
    <w:rsid w:val="00673D9B"/>
    <w:rsid w:val="006747AE"/>
    <w:rsid w:val="00675EE0"/>
    <w:rsid w:val="00676AAC"/>
    <w:rsid w:val="00676BD8"/>
    <w:rsid w:val="00677F78"/>
    <w:rsid w:val="00680DBC"/>
    <w:rsid w:val="00680DE8"/>
    <w:rsid w:val="00680E70"/>
    <w:rsid w:val="00683A0B"/>
    <w:rsid w:val="006934A7"/>
    <w:rsid w:val="006934EC"/>
    <w:rsid w:val="0069480F"/>
    <w:rsid w:val="006952A9"/>
    <w:rsid w:val="00696933"/>
    <w:rsid w:val="00696A33"/>
    <w:rsid w:val="006A1906"/>
    <w:rsid w:val="006A1D8E"/>
    <w:rsid w:val="006A5E57"/>
    <w:rsid w:val="006B02A0"/>
    <w:rsid w:val="006C1CE8"/>
    <w:rsid w:val="006D27BB"/>
    <w:rsid w:val="006E35D3"/>
    <w:rsid w:val="006E62DC"/>
    <w:rsid w:val="006E6C5F"/>
    <w:rsid w:val="006E7D38"/>
    <w:rsid w:val="006F40E1"/>
    <w:rsid w:val="006F59BD"/>
    <w:rsid w:val="006F6F28"/>
    <w:rsid w:val="0070527B"/>
    <w:rsid w:val="00706DC4"/>
    <w:rsid w:val="00707AAB"/>
    <w:rsid w:val="00707AE8"/>
    <w:rsid w:val="007133D9"/>
    <w:rsid w:val="00714967"/>
    <w:rsid w:val="007169DF"/>
    <w:rsid w:val="00717891"/>
    <w:rsid w:val="00721296"/>
    <w:rsid w:val="0072131C"/>
    <w:rsid w:val="007237C5"/>
    <w:rsid w:val="00725858"/>
    <w:rsid w:val="00727F1C"/>
    <w:rsid w:val="0073517B"/>
    <w:rsid w:val="00735FD2"/>
    <w:rsid w:val="00736165"/>
    <w:rsid w:val="00737ED6"/>
    <w:rsid w:val="00741FF5"/>
    <w:rsid w:val="00742B03"/>
    <w:rsid w:val="00745647"/>
    <w:rsid w:val="007510D6"/>
    <w:rsid w:val="00755F02"/>
    <w:rsid w:val="00760D1F"/>
    <w:rsid w:val="00767CE5"/>
    <w:rsid w:val="00767E3D"/>
    <w:rsid w:val="0077041D"/>
    <w:rsid w:val="00770D41"/>
    <w:rsid w:val="00774C2A"/>
    <w:rsid w:val="007772A2"/>
    <w:rsid w:val="00784A98"/>
    <w:rsid w:val="00787028"/>
    <w:rsid w:val="00787E10"/>
    <w:rsid w:val="00792AC7"/>
    <w:rsid w:val="00794D68"/>
    <w:rsid w:val="00796979"/>
    <w:rsid w:val="00796E75"/>
    <w:rsid w:val="007B2913"/>
    <w:rsid w:val="007B55AF"/>
    <w:rsid w:val="007C2139"/>
    <w:rsid w:val="007C5573"/>
    <w:rsid w:val="007C7F01"/>
    <w:rsid w:val="007D0C15"/>
    <w:rsid w:val="007D18C1"/>
    <w:rsid w:val="007D1EC5"/>
    <w:rsid w:val="007D658B"/>
    <w:rsid w:val="007D7007"/>
    <w:rsid w:val="007E1208"/>
    <w:rsid w:val="007E1928"/>
    <w:rsid w:val="007F36E2"/>
    <w:rsid w:val="007F41C7"/>
    <w:rsid w:val="00800C2B"/>
    <w:rsid w:val="00801646"/>
    <w:rsid w:val="0080313C"/>
    <w:rsid w:val="00807085"/>
    <w:rsid w:val="008078F3"/>
    <w:rsid w:val="0081121E"/>
    <w:rsid w:val="00815988"/>
    <w:rsid w:val="00820570"/>
    <w:rsid w:val="00823772"/>
    <w:rsid w:val="00826F2E"/>
    <w:rsid w:val="00833DBE"/>
    <w:rsid w:val="00834590"/>
    <w:rsid w:val="00834FA1"/>
    <w:rsid w:val="00846D7D"/>
    <w:rsid w:val="008532A9"/>
    <w:rsid w:val="00854CEF"/>
    <w:rsid w:val="00855AC7"/>
    <w:rsid w:val="008662BC"/>
    <w:rsid w:val="00872DD5"/>
    <w:rsid w:val="00875A7F"/>
    <w:rsid w:val="008772C7"/>
    <w:rsid w:val="00877F4C"/>
    <w:rsid w:val="008839A6"/>
    <w:rsid w:val="00884408"/>
    <w:rsid w:val="0089428E"/>
    <w:rsid w:val="00897BFB"/>
    <w:rsid w:val="008A011B"/>
    <w:rsid w:val="008A0797"/>
    <w:rsid w:val="008A4BE1"/>
    <w:rsid w:val="008A50E4"/>
    <w:rsid w:val="008A6315"/>
    <w:rsid w:val="008B5E61"/>
    <w:rsid w:val="008B75A7"/>
    <w:rsid w:val="008C490C"/>
    <w:rsid w:val="008D22B6"/>
    <w:rsid w:val="008D32DC"/>
    <w:rsid w:val="008D3B04"/>
    <w:rsid w:val="008D5963"/>
    <w:rsid w:val="008D789E"/>
    <w:rsid w:val="008E2686"/>
    <w:rsid w:val="008E2FEC"/>
    <w:rsid w:val="008E6960"/>
    <w:rsid w:val="008E6ACC"/>
    <w:rsid w:val="008F4781"/>
    <w:rsid w:val="008F62A4"/>
    <w:rsid w:val="008F749C"/>
    <w:rsid w:val="009214F0"/>
    <w:rsid w:val="00923CE9"/>
    <w:rsid w:val="0092475E"/>
    <w:rsid w:val="00931A57"/>
    <w:rsid w:val="009357AA"/>
    <w:rsid w:val="009365D2"/>
    <w:rsid w:val="00936D9E"/>
    <w:rsid w:val="00937249"/>
    <w:rsid w:val="00941F5C"/>
    <w:rsid w:val="0094507D"/>
    <w:rsid w:val="00945CAB"/>
    <w:rsid w:val="009502C9"/>
    <w:rsid w:val="0095242D"/>
    <w:rsid w:val="0095427E"/>
    <w:rsid w:val="0095695D"/>
    <w:rsid w:val="00962859"/>
    <w:rsid w:val="00964CF8"/>
    <w:rsid w:val="00966506"/>
    <w:rsid w:val="00975A57"/>
    <w:rsid w:val="0097604C"/>
    <w:rsid w:val="00976FD3"/>
    <w:rsid w:val="00990257"/>
    <w:rsid w:val="00990462"/>
    <w:rsid w:val="00995EA0"/>
    <w:rsid w:val="0099605E"/>
    <w:rsid w:val="009A3D28"/>
    <w:rsid w:val="009A4759"/>
    <w:rsid w:val="009A4CBF"/>
    <w:rsid w:val="009B1379"/>
    <w:rsid w:val="009B6915"/>
    <w:rsid w:val="009B7690"/>
    <w:rsid w:val="009C144E"/>
    <w:rsid w:val="009C173C"/>
    <w:rsid w:val="009C46EF"/>
    <w:rsid w:val="009C5127"/>
    <w:rsid w:val="009D0407"/>
    <w:rsid w:val="009E26D4"/>
    <w:rsid w:val="009E2E12"/>
    <w:rsid w:val="009E6482"/>
    <w:rsid w:val="009F1059"/>
    <w:rsid w:val="009F33C6"/>
    <w:rsid w:val="009F33C8"/>
    <w:rsid w:val="009F7627"/>
    <w:rsid w:val="009F7C4E"/>
    <w:rsid w:val="00A01142"/>
    <w:rsid w:val="00A018DF"/>
    <w:rsid w:val="00A03A7D"/>
    <w:rsid w:val="00A10E64"/>
    <w:rsid w:val="00A111D5"/>
    <w:rsid w:val="00A14A3E"/>
    <w:rsid w:val="00A17FB3"/>
    <w:rsid w:val="00A37C71"/>
    <w:rsid w:val="00A571F0"/>
    <w:rsid w:val="00A67313"/>
    <w:rsid w:val="00A81098"/>
    <w:rsid w:val="00A82EA9"/>
    <w:rsid w:val="00A8714C"/>
    <w:rsid w:val="00A90C87"/>
    <w:rsid w:val="00A93047"/>
    <w:rsid w:val="00A93150"/>
    <w:rsid w:val="00A93851"/>
    <w:rsid w:val="00A93F72"/>
    <w:rsid w:val="00AA1617"/>
    <w:rsid w:val="00AA1CF5"/>
    <w:rsid w:val="00AA1D24"/>
    <w:rsid w:val="00AA4ACC"/>
    <w:rsid w:val="00AA779F"/>
    <w:rsid w:val="00AB3FFE"/>
    <w:rsid w:val="00AB4D44"/>
    <w:rsid w:val="00AB7711"/>
    <w:rsid w:val="00AC4AA5"/>
    <w:rsid w:val="00AC6601"/>
    <w:rsid w:val="00AC668D"/>
    <w:rsid w:val="00AD1A81"/>
    <w:rsid w:val="00AD3795"/>
    <w:rsid w:val="00AD5287"/>
    <w:rsid w:val="00AE0553"/>
    <w:rsid w:val="00AE0E01"/>
    <w:rsid w:val="00AE311D"/>
    <w:rsid w:val="00AE36AB"/>
    <w:rsid w:val="00AE7E41"/>
    <w:rsid w:val="00AF5A0E"/>
    <w:rsid w:val="00B021C2"/>
    <w:rsid w:val="00B1394F"/>
    <w:rsid w:val="00B14325"/>
    <w:rsid w:val="00B173CA"/>
    <w:rsid w:val="00B22D19"/>
    <w:rsid w:val="00B303A7"/>
    <w:rsid w:val="00B3291F"/>
    <w:rsid w:val="00B33CA5"/>
    <w:rsid w:val="00B402DB"/>
    <w:rsid w:val="00B52B23"/>
    <w:rsid w:val="00B7051E"/>
    <w:rsid w:val="00B730D8"/>
    <w:rsid w:val="00B738ED"/>
    <w:rsid w:val="00B763C8"/>
    <w:rsid w:val="00B7712C"/>
    <w:rsid w:val="00B81C7D"/>
    <w:rsid w:val="00B83148"/>
    <w:rsid w:val="00B83483"/>
    <w:rsid w:val="00BA0062"/>
    <w:rsid w:val="00BA01CE"/>
    <w:rsid w:val="00BA09DA"/>
    <w:rsid w:val="00BA40E4"/>
    <w:rsid w:val="00BB05CE"/>
    <w:rsid w:val="00BB3272"/>
    <w:rsid w:val="00BC3E9C"/>
    <w:rsid w:val="00BC56A9"/>
    <w:rsid w:val="00BC6C34"/>
    <w:rsid w:val="00BD0EFA"/>
    <w:rsid w:val="00BD3F09"/>
    <w:rsid w:val="00BE0278"/>
    <w:rsid w:val="00BE560E"/>
    <w:rsid w:val="00BE6BE2"/>
    <w:rsid w:val="00BE7D24"/>
    <w:rsid w:val="00BF2066"/>
    <w:rsid w:val="00BF3704"/>
    <w:rsid w:val="00BF4512"/>
    <w:rsid w:val="00BF653F"/>
    <w:rsid w:val="00BF696F"/>
    <w:rsid w:val="00BF6F69"/>
    <w:rsid w:val="00C01D7C"/>
    <w:rsid w:val="00C024AB"/>
    <w:rsid w:val="00C02802"/>
    <w:rsid w:val="00C05E91"/>
    <w:rsid w:val="00C12AB1"/>
    <w:rsid w:val="00C148C4"/>
    <w:rsid w:val="00C23E9C"/>
    <w:rsid w:val="00C3250F"/>
    <w:rsid w:val="00C353BA"/>
    <w:rsid w:val="00C44F30"/>
    <w:rsid w:val="00C5431F"/>
    <w:rsid w:val="00C54788"/>
    <w:rsid w:val="00C55048"/>
    <w:rsid w:val="00C6201B"/>
    <w:rsid w:val="00C62660"/>
    <w:rsid w:val="00C73715"/>
    <w:rsid w:val="00C833FF"/>
    <w:rsid w:val="00C83DC1"/>
    <w:rsid w:val="00C8406A"/>
    <w:rsid w:val="00C841B4"/>
    <w:rsid w:val="00C93FB2"/>
    <w:rsid w:val="00C955F7"/>
    <w:rsid w:val="00CA59DD"/>
    <w:rsid w:val="00CA7932"/>
    <w:rsid w:val="00CB2934"/>
    <w:rsid w:val="00CB3AF0"/>
    <w:rsid w:val="00CB5AD6"/>
    <w:rsid w:val="00CB5B4E"/>
    <w:rsid w:val="00CB60DE"/>
    <w:rsid w:val="00CB6987"/>
    <w:rsid w:val="00CC2EE3"/>
    <w:rsid w:val="00CC3572"/>
    <w:rsid w:val="00CC49B8"/>
    <w:rsid w:val="00CC50A8"/>
    <w:rsid w:val="00CD0942"/>
    <w:rsid w:val="00CD42F6"/>
    <w:rsid w:val="00CE1749"/>
    <w:rsid w:val="00CE2ADF"/>
    <w:rsid w:val="00CE47D0"/>
    <w:rsid w:val="00CE4A01"/>
    <w:rsid w:val="00CF652D"/>
    <w:rsid w:val="00CF72AA"/>
    <w:rsid w:val="00D0344F"/>
    <w:rsid w:val="00D0633F"/>
    <w:rsid w:val="00D07C33"/>
    <w:rsid w:val="00D10779"/>
    <w:rsid w:val="00D130A2"/>
    <w:rsid w:val="00D24029"/>
    <w:rsid w:val="00D32525"/>
    <w:rsid w:val="00D37CD2"/>
    <w:rsid w:val="00D4086B"/>
    <w:rsid w:val="00D40B8A"/>
    <w:rsid w:val="00D421CB"/>
    <w:rsid w:val="00D45C6D"/>
    <w:rsid w:val="00D45D46"/>
    <w:rsid w:val="00D473CE"/>
    <w:rsid w:val="00D525D2"/>
    <w:rsid w:val="00D630EE"/>
    <w:rsid w:val="00D665AB"/>
    <w:rsid w:val="00D716B6"/>
    <w:rsid w:val="00D828B0"/>
    <w:rsid w:val="00D837DA"/>
    <w:rsid w:val="00D846C5"/>
    <w:rsid w:val="00D874E6"/>
    <w:rsid w:val="00D92887"/>
    <w:rsid w:val="00D937B2"/>
    <w:rsid w:val="00DA3085"/>
    <w:rsid w:val="00DA3BF2"/>
    <w:rsid w:val="00DA5E62"/>
    <w:rsid w:val="00DC0B5D"/>
    <w:rsid w:val="00DC2BEA"/>
    <w:rsid w:val="00DC4F12"/>
    <w:rsid w:val="00DD0FD0"/>
    <w:rsid w:val="00DD14BF"/>
    <w:rsid w:val="00DE0815"/>
    <w:rsid w:val="00DE3F4E"/>
    <w:rsid w:val="00DE7EE1"/>
    <w:rsid w:val="00DF43AC"/>
    <w:rsid w:val="00DF6BF3"/>
    <w:rsid w:val="00DF79C3"/>
    <w:rsid w:val="00E05192"/>
    <w:rsid w:val="00E058AA"/>
    <w:rsid w:val="00E11FF8"/>
    <w:rsid w:val="00E13A90"/>
    <w:rsid w:val="00E14E4C"/>
    <w:rsid w:val="00E20A66"/>
    <w:rsid w:val="00E2225A"/>
    <w:rsid w:val="00E235B9"/>
    <w:rsid w:val="00E36D60"/>
    <w:rsid w:val="00E46993"/>
    <w:rsid w:val="00E46CE9"/>
    <w:rsid w:val="00E508E4"/>
    <w:rsid w:val="00E51289"/>
    <w:rsid w:val="00E54BAE"/>
    <w:rsid w:val="00E574BE"/>
    <w:rsid w:val="00E602B4"/>
    <w:rsid w:val="00E72417"/>
    <w:rsid w:val="00E7379D"/>
    <w:rsid w:val="00E7526B"/>
    <w:rsid w:val="00E87791"/>
    <w:rsid w:val="00E91710"/>
    <w:rsid w:val="00E92D3E"/>
    <w:rsid w:val="00EA0046"/>
    <w:rsid w:val="00EA48C1"/>
    <w:rsid w:val="00EB2E37"/>
    <w:rsid w:val="00EB33DC"/>
    <w:rsid w:val="00EB68C4"/>
    <w:rsid w:val="00EC0A7E"/>
    <w:rsid w:val="00EC120C"/>
    <w:rsid w:val="00EC1F80"/>
    <w:rsid w:val="00EC2A5E"/>
    <w:rsid w:val="00EC31D7"/>
    <w:rsid w:val="00EC4348"/>
    <w:rsid w:val="00EC59F7"/>
    <w:rsid w:val="00EC7504"/>
    <w:rsid w:val="00ED6862"/>
    <w:rsid w:val="00ED6C24"/>
    <w:rsid w:val="00EE36F4"/>
    <w:rsid w:val="00EE3E44"/>
    <w:rsid w:val="00EE476F"/>
    <w:rsid w:val="00EE529C"/>
    <w:rsid w:val="00EE57E1"/>
    <w:rsid w:val="00EF310F"/>
    <w:rsid w:val="00F027C3"/>
    <w:rsid w:val="00F04DAB"/>
    <w:rsid w:val="00F073DB"/>
    <w:rsid w:val="00F11E37"/>
    <w:rsid w:val="00F14424"/>
    <w:rsid w:val="00F278FF"/>
    <w:rsid w:val="00F33541"/>
    <w:rsid w:val="00F41D8B"/>
    <w:rsid w:val="00F41F2C"/>
    <w:rsid w:val="00F45978"/>
    <w:rsid w:val="00F461DC"/>
    <w:rsid w:val="00F47218"/>
    <w:rsid w:val="00F50235"/>
    <w:rsid w:val="00F5044C"/>
    <w:rsid w:val="00F53ACD"/>
    <w:rsid w:val="00F53E57"/>
    <w:rsid w:val="00F54310"/>
    <w:rsid w:val="00F55F19"/>
    <w:rsid w:val="00F56058"/>
    <w:rsid w:val="00F6075C"/>
    <w:rsid w:val="00F640E4"/>
    <w:rsid w:val="00F76328"/>
    <w:rsid w:val="00F81957"/>
    <w:rsid w:val="00F82ADD"/>
    <w:rsid w:val="00F84BD6"/>
    <w:rsid w:val="00F84FCF"/>
    <w:rsid w:val="00F86144"/>
    <w:rsid w:val="00F87789"/>
    <w:rsid w:val="00F909F5"/>
    <w:rsid w:val="00F91BA9"/>
    <w:rsid w:val="00F9558F"/>
    <w:rsid w:val="00F967CF"/>
    <w:rsid w:val="00F975A1"/>
    <w:rsid w:val="00F97D81"/>
    <w:rsid w:val="00FA0BEE"/>
    <w:rsid w:val="00FA5DBA"/>
    <w:rsid w:val="00FA77C5"/>
    <w:rsid w:val="00FA79ED"/>
    <w:rsid w:val="00FB6B4D"/>
    <w:rsid w:val="00FC18AA"/>
    <w:rsid w:val="00FC6F8E"/>
    <w:rsid w:val="00FD0938"/>
    <w:rsid w:val="00FD2AC4"/>
    <w:rsid w:val="00FD6170"/>
    <w:rsid w:val="00FD6D19"/>
    <w:rsid w:val="00FD6E2E"/>
    <w:rsid w:val="00FE059C"/>
    <w:rsid w:val="00FE2905"/>
    <w:rsid w:val="00FE2D12"/>
    <w:rsid w:val="00FE342A"/>
    <w:rsid w:val="00FF4827"/>
    <w:rsid w:val="00FF6A6D"/>
    <w:rsid w:val="027572C8"/>
    <w:rsid w:val="029FCAAF"/>
    <w:rsid w:val="02DD4849"/>
    <w:rsid w:val="034AE40C"/>
    <w:rsid w:val="036FB264"/>
    <w:rsid w:val="039781CD"/>
    <w:rsid w:val="043E24CE"/>
    <w:rsid w:val="04852E1E"/>
    <w:rsid w:val="04E68DDA"/>
    <w:rsid w:val="051F4F49"/>
    <w:rsid w:val="05E6DDE4"/>
    <w:rsid w:val="061EC59D"/>
    <w:rsid w:val="065A3494"/>
    <w:rsid w:val="0680C90F"/>
    <w:rsid w:val="070977F6"/>
    <w:rsid w:val="07C1BA18"/>
    <w:rsid w:val="07EE7E98"/>
    <w:rsid w:val="0804E3EC"/>
    <w:rsid w:val="098C3F45"/>
    <w:rsid w:val="0A6C64B9"/>
    <w:rsid w:val="0BE41F3A"/>
    <w:rsid w:val="0C1DFC33"/>
    <w:rsid w:val="0DB1D064"/>
    <w:rsid w:val="0DC943CA"/>
    <w:rsid w:val="0E1F03DF"/>
    <w:rsid w:val="0E91DE71"/>
    <w:rsid w:val="0F03AEF7"/>
    <w:rsid w:val="0FC7E712"/>
    <w:rsid w:val="0FC8B497"/>
    <w:rsid w:val="1003F16E"/>
    <w:rsid w:val="1037EAB9"/>
    <w:rsid w:val="103C3E47"/>
    <w:rsid w:val="1123F303"/>
    <w:rsid w:val="121FC23B"/>
    <w:rsid w:val="12250675"/>
    <w:rsid w:val="124B81B1"/>
    <w:rsid w:val="12E19C60"/>
    <w:rsid w:val="132BC34B"/>
    <w:rsid w:val="1388F8DC"/>
    <w:rsid w:val="150B663C"/>
    <w:rsid w:val="150BA058"/>
    <w:rsid w:val="15562E9F"/>
    <w:rsid w:val="156C4EC1"/>
    <w:rsid w:val="160AA585"/>
    <w:rsid w:val="160DE1A7"/>
    <w:rsid w:val="16244E30"/>
    <w:rsid w:val="162DC99E"/>
    <w:rsid w:val="1689745F"/>
    <w:rsid w:val="168EC0D6"/>
    <w:rsid w:val="16B4E725"/>
    <w:rsid w:val="17E0F7EB"/>
    <w:rsid w:val="182D7C50"/>
    <w:rsid w:val="1835002F"/>
    <w:rsid w:val="185048E3"/>
    <w:rsid w:val="1A7C54D2"/>
    <w:rsid w:val="1AC5F828"/>
    <w:rsid w:val="1AFE4B0D"/>
    <w:rsid w:val="1B4DE42F"/>
    <w:rsid w:val="1C8D5AC8"/>
    <w:rsid w:val="1CC07BD5"/>
    <w:rsid w:val="1CDCA7F4"/>
    <w:rsid w:val="1D070F7F"/>
    <w:rsid w:val="1D128A77"/>
    <w:rsid w:val="1DF96B8A"/>
    <w:rsid w:val="1F5D397C"/>
    <w:rsid w:val="1FA83055"/>
    <w:rsid w:val="20051661"/>
    <w:rsid w:val="221C4295"/>
    <w:rsid w:val="223F0386"/>
    <w:rsid w:val="229A168B"/>
    <w:rsid w:val="25190882"/>
    <w:rsid w:val="25D42F75"/>
    <w:rsid w:val="2614CE46"/>
    <w:rsid w:val="262CD9C8"/>
    <w:rsid w:val="271500EA"/>
    <w:rsid w:val="27C70232"/>
    <w:rsid w:val="29997B10"/>
    <w:rsid w:val="29AA62A8"/>
    <w:rsid w:val="29C30F68"/>
    <w:rsid w:val="2AA8EC01"/>
    <w:rsid w:val="2ABE8C34"/>
    <w:rsid w:val="2C7C830D"/>
    <w:rsid w:val="2D49A191"/>
    <w:rsid w:val="2D7C7B55"/>
    <w:rsid w:val="2E2F3E15"/>
    <w:rsid w:val="2F557FE9"/>
    <w:rsid w:val="2F9A197B"/>
    <w:rsid w:val="3007E086"/>
    <w:rsid w:val="3012B1D6"/>
    <w:rsid w:val="30ABEEE6"/>
    <w:rsid w:val="30BCFCC2"/>
    <w:rsid w:val="31ED7191"/>
    <w:rsid w:val="31F20DE1"/>
    <w:rsid w:val="32E8591A"/>
    <w:rsid w:val="3365F044"/>
    <w:rsid w:val="339A39C8"/>
    <w:rsid w:val="33E5810B"/>
    <w:rsid w:val="34AFF384"/>
    <w:rsid w:val="34B5688C"/>
    <w:rsid w:val="35F91161"/>
    <w:rsid w:val="362B4EDF"/>
    <w:rsid w:val="36847CC2"/>
    <w:rsid w:val="3720BA6F"/>
    <w:rsid w:val="377AD93C"/>
    <w:rsid w:val="377C261A"/>
    <w:rsid w:val="39FD670B"/>
    <w:rsid w:val="3A0E4567"/>
    <w:rsid w:val="3A953168"/>
    <w:rsid w:val="3A9AE993"/>
    <w:rsid w:val="3B6422AF"/>
    <w:rsid w:val="3BAD5DD1"/>
    <w:rsid w:val="3BAF9EF1"/>
    <w:rsid w:val="3BECE82E"/>
    <w:rsid w:val="3C079EE2"/>
    <w:rsid w:val="3C20A543"/>
    <w:rsid w:val="3C286FD6"/>
    <w:rsid w:val="3C4B2A3A"/>
    <w:rsid w:val="3C9FFFD3"/>
    <w:rsid w:val="3D1B42C9"/>
    <w:rsid w:val="3D27B621"/>
    <w:rsid w:val="3D4FEFF3"/>
    <w:rsid w:val="3DC5939A"/>
    <w:rsid w:val="3DDF314C"/>
    <w:rsid w:val="3E75A0BD"/>
    <w:rsid w:val="3FC2D4F9"/>
    <w:rsid w:val="3FC47EB6"/>
    <w:rsid w:val="401593EE"/>
    <w:rsid w:val="40651F06"/>
    <w:rsid w:val="41019D35"/>
    <w:rsid w:val="4114650A"/>
    <w:rsid w:val="424E12FD"/>
    <w:rsid w:val="42A29964"/>
    <w:rsid w:val="42AE0A85"/>
    <w:rsid w:val="42E77457"/>
    <w:rsid w:val="43128124"/>
    <w:rsid w:val="431FD44A"/>
    <w:rsid w:val="4430C850"/>
    <w:rsid w:val="4432E8DE"/>
    <w:rsid w:val="444400CE"/>
    <w:rsid w:val="449E63B7"/>
    <w:rsid w:val="44DDE98B"/>
    <w:rsid w:val="44F29C7A"/>
    <w:rsid w:val="45BE4A93"/>
    <w:rsid w:val="45C84160"/>
    <w:rsid w:val="4654811C"/>
    <w:rsid w:val="4704D634"/>
    <w:rsid w:val="4815BA27"/>
    <w:rsid w:val="482001D0"/>
    <w:rsid w:val="48C5CD73"/>
    <w:rsid w:val="49A7C20E"/>
    <w:rsid w:val="4A59F67D"/>
    <w:rsid w:val="4B2B111C"/>
    <w:rsid w:val="4CC2B7C7"/>
    <w:rsid w:val="4D50F2DE"/>
    <w:rsid w:val="4DF2C5AA"/>
    <w:rsid w:val="4E2DF213"/>
    <w:rsid w:val="4E4D1A72"/>
    <w:rsid w:val="4E6E0B72"/>
    <w:rsid w:val="4FBDBD2E"/>
    <w:rsid w:val="50CE3753"/>
    <w:rsid w:val="510494EA"/>
    <w:rsid w:val="5152FA90"/>
    <w:rsid w:val="518A933A"/>
    <w:rsid w:val="518CD086"/>
    <w:rsid w:val="519AE839"/>
    <w:rsid w:val="52281078"/>
    <w:rsid w:val="52310721"/>
    <w:rsid w:val="52A054F1"/>
    <w:rsid w:val="534F2AD7"/>
    <w:rsid w:val="53842467"/>
    <w:rsid w:val="5396BD03"/>
    <w:rsid w:val="5423B062"/>
    <w:rsid w:val="543A0B83"/>
    <w:rsid w:val="547E3A96"/>
    <w:rsid w:val="549BF4EB"/>
    <w:rsid w:val="569EDD03"/>
    <w:rsid w:val="58509ED8"/>
    <w:rsid w:val="58EED92E"/>
    <w:rsid w:val="5A1620E0"/>
    <w:rsid w:val="5ACA3A29"/>
    <w:rsid w:val="5AF6BED1"/>
    <w:rsid w:val="5AF818A2"/>
    <w:rsid w:val="5AFAE11E"/>
    <w:rsid w:val="5B7C4CED"/>
    <w:rsid w:val="5BBE46F3"/>
    <w:rsid w:val="5BBFE2D2"/>
    <w:rsid w:val="5CA2D56E"/>
    <w:rsid w:val="5CB63A45"/>
    <w:rsid w:val="5E1544FB"/>
    <w:rsid w:val="5ED7C05A"/>
    <w:rsid w:val="5EFC4EAA"/>
    <w:rsid w:val="5EFCA8B4"/>
    <w:rsid w:val="5F46600A"/>
    <w:rsid w:val="5F54D53D"/>
    <w:rsid w:val="5FD24478"/>
    <w:rsid w:val="5FD8AD67"/>
    <w:rsid w:val="5FF8093F"/>
    <w:rsid w:val="605D8AFB"/>
    <w:rsid w:val="60C9B8FE"/>
    <w:rsid w:val="61854C54"/>
    <w:rsid w:val="61F2C8E6"/>
    <w:rsid w:val="62E6A37A"/>
    <w:rsid w:val="6421BCE6"/>
    <w:rsid w:val="64856EE2"/>
    <w:rsid w:val="64CAC339"/>
    <w:rsid w:val="64E13219"/>
    <w:rsid w:val="66754639"/>
    <w:rsid w:val="66C24DE1"/>
    <w:rsid w:val="66F72B99"/>
    <w:rsid w:val="670EFF5A"/>
    <w:rsid w:val="67640EDC"/>
    <w:rsid w:val="67DED3D4"/>
    <w:rsid w:val="67E0A26A"/>
    <w:rsid w:val="68112490"/>
    <w:rsid w:val="68A3D59F"/>
    <w:rsid w:val="68AE039E"/>
    <w:rsid w:val="695074C8"/>
    <w:rsid w:val="6996CBB6"/>
    <w:rsid w:val="69A33B1B"/>
    <w:rsid w:val="6A0F876D"/>
    <w:rsid w:val="6A29ECD8"/>
    <w:rsid w:val="6A3228EF"/>
    <w:rsid w:val="6A5500CE"/>
    <w:rsid w:val="6A5AFFD8"/>
    <w:rsid w:val="6CAC6E7B"/>
    <w:rsid w:val="6D31DE2D"/>
    <w:rsid w:val="6D5863B6"/>
    <w:rsid w:val="6D61E2F9"/>
    <w:rsid w:val="6D915B9D"/>
    <w:rsid w:val="6DBB3E6E"/>
    <w:rsid w:val="6E47EC70"/>
    <w:rsid w:val="6E725A7C"/>
    <w:rsid w:val="6E95CD6F"/>
    <w:rsid w:val="6EBACDF0"/>
    <w:rsid w:val="6EC86BCD"/>
    <w:rsid w:val="6EF1F32C"/>
    <w:rsid w:val="6EF7B46B"/>
    <w:rsid w:val="6F7C9FA4"/>
    <w:rsid w:val="7019D142"/>
    <w:rsid w:val="703C03A4"/>
    <w:rsid w:val="707138AB"/>
    <w:rsid w:val="70A05BAA"/>
    <w:rsid w:val="70FF9743"/>
    <w:rsid w:val="7104EAFC"/>
    <w:rsid w:val="716F8534"/>
    <w:rsid w:val="71B746F2"/>
    <w:rsid w:val="72008DE0"/>
    <w:rsid w:val="721FDECC"/>
    <w:rsid w:val="7225E1B3"/>
    <w:rsid w:val="7274D19F"/>
    <w:rsid w:val="729B993E"/>
    <w:rsid w:val="734EAB14"/>
    <w:rsid w:val="73CA5DBA"/>
    <w:rsid w:val="73ECCCA6"/>
    <w:rsid w:val="74531424"/>
    <w:rsid w:val="74C50A93"/>
    <w:rsid w:val="74D496BF"/>
    <w:rsid w:val="74E1E4CE"/>
    <w:rsid w:val="762DC077"/>
    <w:rsid w:val="77CF2E6D"/>
    <w:rsid w:val="780A32D2"/>
    <w:rsid w:val="784E6D3E"/>
    <w:rsid w:val="7862B4CF"/>
    <w:rsid w:val="78CD6F64"/>
    <w:rsid w:val="78F14EB7"/>
    <w:rsid w:val="7A45D5A4"/>
    <w:rsid w:val="7A894788"/>
    <w:rsid w:val="7AB5A82B"/>
    <w:rsid w:val="7ABB3E29"/>
    <w:rsid w:val="7AEBAD93"/>
    <w:rsid w:val="7B95D662"/>
    <w:rsid w:val="7BB47A72"/>
    <w:rsid w:val="7CDE27A4"/>
    <w:rsid w:val="7CFBC6F9"/>
    <w:rsid w:val="7D2AF70D"/>
    <w:rsid w:val="7D7E7E34"/>
    <w:rsid w:val="7E44DC18"/>
    <w:rsid w:val="7F776B7B"/>
    <w:rsid w:val="7F9385D6"/>
    <w:rsid w:val="7FCDB2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13F5"/>
  <w15:chartTrackingRefBased/>
  <w15:docId w15:val="{67C41C2C-B11D-45CF-BEA4-49FBE335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1"/>
        <w:szCs w:val="21"/>
        <w:lang w:val="en-US" w:eastAsia="en-US" w:bidi="ar-SA"/>
      </w:rPr>
    </w:rPrDefault>
    <w:pPrDefault>
      <w:pPr>
        <w:spacing w:after="160" w:line="278"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10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1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110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110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110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110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110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10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10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110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11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11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11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11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1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105"/>
    <w:pPr>
      <w:numPr>
        <w:ilvl w:val="1"/>
      </w:numPr>
      <w:ind w:left="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1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1105"/>
    <w:pPr>
      <w:spacing w:before="160"/>
      <w:jc w:val="center"/>
    </w:pPr>
    <w:rPr>
      <w:i/>
      <w:iCs/>
      <w:color w:val="404040" w:themeColor="text1" w:themeTint="BF"/>
    </w:rPr>
  </w:style>
  <w:style w:type="character" w:customStyle="1" w:styleId="QuoteChar">
    <w:name w:val="Quote Char"/>
    <w:basedOn w:val="DefaultParagraphFont"/>
    <w:link w:val="Quote"/>
    <w:uiPriority w:val="29"/>
    <w:rsid w:val="004A1105"/>
    <w:rPr>
      <w:i/>
      <w:iCs/>
      <w:color w:val="404040" w:themeColor="text1" w:themeTint="BF"/>
    </w:rPr>
  </w:style>
  <w:style w:type="paragraph" w:styleId="ListParagraph">
    <w:name w:val="List Paragraph"/>
    <w:basedOn w:val="Normal"/>
    <w:uiPriority w:val="34"/>
    <w:qFormat/>
    <w:rsid w:val="004A1105"/>
    <w:pPr>
      <w:contextualSpacing/>
    </w:pPr>
  </w:style>
  <w:style w:type="character" w:styleId="IntenseEmphasis">
    <w:name w:val="Intense Emphasis"/>
    <w:basedOn w:val="DefaultParagraphFont"/>
    <w:uiPriority w:val="21"/>
    <w:qFormat/>
    <w:rsid w:val="004A1105"/>
    <w:rPr>
      <w:i/>
      <w:iCs/>
      <w:color w:val="0F4761" w:themeColor="accent1" w:themeShade="BF"/>
    </w:rPr>
  </w:style>
  <w:style w:type="paragraph" w:styleId="IntenseQuote">
    <w:name w:val="Intense Quote"/>
    <w:basedOn w:val="Normal"/>
    <w:next w:val="Normal"/>
    <w:link w:val="IntenseQuoteChar"/>
    <w:uiPriority w:val="30"/>
    <w:qFormat/>
    <w:rsid w:val="004A1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105"/>
    <w:rPr>
      <w:i/>
      <w:iCs/>
      <w:color w:val="0F4761" w:themeColor="accent1" w:themeShade="BF"/>
    </w:rPr>
  </w:style>
  <w:style w:type="character" w:styleId="IntenseReference">
    <w:name w:val="Intense Reference"/>
    <w:basedOn w:val="DefaultParagraphFont"/>
    <w:uiPriority w:val="32"/>
    <w:qFormat/>
    <w:rsid w:val="004A1105"/>
    <w:rPr>
      <w:b/>
      <w:bCs/>
      <w:smallCaps/>
      <w:color w:val="0F4761" w:themeColor="accent1" w:themeShade="BF"/>
      <w:spacing w:val="5"/>
    </w:rPr>
  </w:style>
  <w:style w:type="character" w:styleId="Hyperlink">
    <w:name w:val="Hyperlink"/>
    <w:basedOn w:val="DefaultParagraphFont"/>
    <w:uiPriority w:val="99"/>
    <w:unhideWhenUsed/>
    <w:rsid w:val="00D0633F"/>
    <w:rPr>
      <w:color w:val="467886" w:themeColor="hyperlink"/>
      <w:u w:val="single"/>
    </w:rPr>
  </w:style>
  <w:style w:type="character" w:styleId="UnresolvedMention">
    <w:name w:val="Unresolved Mention"/>
    <w:basedOn w:val="DefaultParagraphFont"/>
    <w:uiPriority w:val="99"/>
    <w:semiHidden/>
    <w:unhideWhenUsed/>
    <w:rsid w:val="00D0633F"/>
    <w:rPr>
      <w:color w:val="605E5C"/>
      <w:shd w:val="clear" w:color="auto" w:fill="E1DFDD"/>
    </w:rPr>
  </w:style>
  <w:style w:type="character" w:styleId="FollowedHyperlink">
    <w:name w:val="FollowedHyperlink"/>
    <w:basedOn w:val="DefaultParagraphFont"/>
    <w:uiPriority w:val="99"/>
    <w:semiHidden/>
    <w:unhideWhenUsed/>
    <w:rsid w:val="003166DC"/>
    <w:rPr>
      <w:color w:val="96607D" w:themeColor="followedHyperlink"/>
      <w:u w:val="single"/>
    </w:rPr>
  </w:style>
  <w:style w:type="paragraph" w:styleId="Bibliography">
    <w:name w:val="Bibliography"/>
    <w:basedOn w:val="Normal"/>
    <w:next w:val="Normal"/>
    <w:uiPriority w:val="37"/>
    <w:unhideWhenUsed/>
    <w:rsid w:val="00475F6F"/>
  </w:style>
  <w:style w:type="paragraph" w:styleId="Header">
    <w:name w:val="header"/>
    <w:basedOn w:val="Normal"/>
    <w:link w:val="HeaderChar"/>
    <w:uiPriority w:val="99"/>
    <w:unhideWhenUsed/>
    <w:rsid w:val="00533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00A"/>
  </w:style>
  <w:style w:type="paragraph" w:styleId="Footer">
    <w:name w:val="footer"/>
    <w:basedOn w:val="Normal"/>
    <w:link w:val="FooterChar"/>
    <w:uiPriority w:val="99"/>
    <w:unhideWhenUsed/>
    <w:rsid w:val="00533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00A"/>
  </w:style>
  <w:style w:type="paragraph" w:styleId="TOCHeading">
    <w:name w:val="TOC Heading"/>
    <w:basedOn w:val="Heading1"/>
    <w:next w:val="Normal"/>
    <w:uiPriority w:val="39"/>
    <w:unhideWhenUsed/>
    <w:qFormat/>
    <w:rsid w:val="009365D2"/>
    <w:pPr>
      <w:spacing w:before="240" w:after="0" w:line="259" w:lineRule="auto"/>
      <w:ind w:left="0"/>
      <w:outlineLvl w:val="9"/>
    </w:pPr>
    <w:rPr>
      <w:sz w:val="32"/>
      <w:szCs w:val="32"/>
    </w:rPr>
  </w:style>
  <w:style w:type="paragraph" w:styleId="TOC1">
    <w:name w:val="toc 1"/>
    <w:basedOn w:val="Normal"/>
    <w:next w:val="Normal"/>
    <w:autoRedefine/>
    <w:uiPriority w:val="39"/>
    <w:unhideWhenUsed/>
    <w:rsid w:val="009365D2"/>
    <w:pPr>
      <w:spacing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5302">
      <w:bodyDiv w:val="1"/>
      <w:marLeft w:val="0"/>
      <w:marRight w:val="0"/>
      <w:marTop w:val="0"/>
      <w:marBottom w:val="0"/>
      <w:divBdr>
        <w:top w:val="none" w:sz="0" w:space="0" w:color="auto"/>
        <w:left w:val="none" w:sz="0" w:space="0" w:color="auto"/>
        <w:bottom w:val="none" w:sz="0" w:space="0" w:color="auto"/>
        <w:right w:val="none" w:sz="0" w:space="0" w:color="auto"/>
      </w:divBdr>
    </w:div>
    <w:div w:id="66071754">
      <w:bodyDiv w:val="1"/>
      <w:marLeft w:val="0"/>
      <w:marRight w:val="0"/>
      <w:marTop w:val="0"/>
      <w:marBottom w:val="0"/>
      <w:divBdr>
        <w:top w:val="none" w:sz="0" w:space="0" w:color="auto"/>
        <w:left w:val="none" w:sz="0" w:space="0" w:color="auto"/>
        <w:bottom w:val="none" w:sz="0" w:space="0" w:color="auto"/>
        <w:right w:val="none" w:sz="0" w:space="0" w:color="auto"/>
      </w:divBdr>
    </w:div>
    <w:div w:id="205604311">
      <w:bodyDiv w:val="1"/>
      <w:marLeft w:val="0"/>
      <w:marRight w:val="0"/>
      <w:marTop w:val="0"/>
      <w:marBottom w:val="0"/>
      <w:divBdr>
        <w:top w:val="none" w:sz="0" w:space="0" w:color="auto"/>
        <w:left w:val="none" w:sz="0" w:space="0" w:color="auto"/>
        <w:bottom w:val="none" w:sz="0" w:space="0" w:color="auto"/>
        <w:right w:val="none" w:sz="0" w:space="0" w:color="auto"/>
      </w:divBdr>
    </w:div>
    <w:div w:id="321734380">
      <w:bodyDiv w:val="1"/>
      <w:marLeft w:val="0"/>
      <w:marRight w:val="0"/>
      <w:marTop w:val="0"/>
      <w:marBottom w:val="0"/>
      <w:divBdr>
        <w:top w:val="none" w:sz="0" w:space="0" w:color="auto"/>
        <w:left w:val="none" w:sz="0" w:space="0" w:color="auto"/>
        <w:bottom w:val="none" w:sz="0" w:space="0" w:color="auto"/>
        <w:right w:val="none" w:sz="0" w:space="0" w:color="auto"/>
      </w:divBdr>
    </w:div>
    <w:div w:id="561991817">
      <w:bodyDiv w:val="1"/>
      <w:marLeft w:val="0"/>
      <w:marRight w:val="0"/>
      <w:marTop w:val="0"/>
      <w:marBottom w:val="0"/>
      <w:divBdr>
        <w:top w:val="none" w:sz="0" w:space="0" w:color="auto"/>
        <w:left w:val="none" w:sz="0" w:space="0" w:color="auto"/>
        <w:bottom w:val="none" w:sz="0" w:space="0" w:color="auto"/>
        <w:right w:val="none" w:sz="0" w:space="0" w:color="auto"/>
      </w:divBdr>
    </w:div>
    <w:div w:id="767699097">
      <w:bodyDiv w:val="1"/>
      <w:marLeft w:val="0"/>
      <w:marRight w:val="0"/>
      <w:marTop w:val="0"/>
      <w:marBottom w:val="0"/>
      <w:divBdr>
        <w:top w:val="none" w:sz="0" w:space="0" w:color="auto"/>
        <w:left w:val="none" w:sz="0" w:space="0" w:color="auto"/>
        <w:bottom w:val="none" w:sz="0" w:space="0" w:color="auto"/>
        <w:right w:val="none" w:sz="0" w:space="0" w:color="auto"/>
      </w:divBdr>
    </w:div>
    <w:div w:id="857700442">
      <w:bodyDiv w:val="1"/>
      <w:marLeft w:val="0"/>
      <w:marRight w:val="0"/>
      <w:marTop w:val="0"/>
      <w:marBottom w:val="0"/>
      <w:divBdr>
        <w:top w:val="none" w:sz="0" w:space="0" w:color="auto"/>
        <w:left w:val="none" w:sz="0" w:space="0" w:color="auto"/>
        <w:bottom w:val="none" w:sz="0" w:space="0" w:color="auto"/>
        <w:right w:val="none" w:sz="0" w:space="0" w:color="auto"/>
      </w:divBdr>
    </w:div>
    <w:div w:id="1033767001">
      <w:bodyDiv w:val="1"/>
      <w:marLeft w:val="0"/>
      <w:marRight w:val="0"/>
      <w:marTop w:val="0"/>
      <w:marBottom w:val="0"/>
      <w:divBdr>
        <w:top w:val="none" w:sz="0" w:space="0" w:color="auto"/>
        <w:left w:val="none" w:sz="0" w:space="0" w:color="auto"/>
        <w:bottom w:val="none" w:sz="0" w:space="0" w:color="auto"/>
        <w:right w:val="none" w:sz="0" w:space="0" w:color="auto"/>
      </w:divBdr>
    </w:div>
    <w:div w:id="1095439747">
      <w:bodyDiv w:val="1"/>
      <w:marLeft w:val="0"/>
      <w:marRight w:val="0"/>
      <w:marTop w:val="0"/>
      <w:marBottom w:val="0"/>
      <w:divBdr>
        <w:top w:val="none" w:sz="0" w:space="0" w:color="auto"/>
        <w:left w:val="none" w:sz="0" w:space="0" w:color="auto"/>
        <w:bottom w:val="none" w:sz="0" w:space="0" w:color="auto"/>
        <w:right w:val="none" w:sz="0" w:space="0" w:color="auto"/>
      </w:divBdr>
    </w:div>
    <w:div w:id="1150516519">
      <w:bodyDiv w:val="1"/>
      <w:marLeft w:val="0"/>
      <w:marRight w:val="0"/>
      <w:marTop w:val="0"/>
      <w:marBottom w:val="0"/>
      <w:divBdr>
        <w:top w:val="none" w:sz="0" w:space="0" w:color="auto"/>
        <w:left w:val="none" w:sz="0" w:space="0" w:color="auto"/>
        <w:bottom w:val="none" w:sz="0" w:space="0" w:color="auto"/>
        <w:right w:val="none" w:sz="0" w:space="0" w:color="auto"/>
      </w:divBdr>
    </w:div>
    <w:div w:id="1178497408">
      <w:bodyDiv w:val="1"/>
      <w:marLeft w:val="0"/>
      <w:marRight w:val="0"/>
      <w:marTop w:val="0"/>
      <w:marBottom w:val="0"/>
      <w:divBdr>
        <w:top w:val="none" w:sz="0" w:space="0" w:color="auto"/>
        <w:left w:val="none" w:sz="0" w:space="0" w:color="auto"/>
        <w:bottom w:val="none" w:sz="0" w:space="0" w:color="auto"/>
        <w:right w:val="none" w:sz="0" w:space="0" w:color="auto"/>
      </w:divBdr>
    </w:div>
    <w:div w:id="1294169574">
      <w:bodyDiv w:val="1"/>
      <w:marLeft w:val="0"/>
      <w:marRight w:val="0"/>
      <w:marTop w:val="0"/>
      <w:marBottom w:val="0"/>
      <w:divBdr>
        <w:top w:val="none" w:sz="0" w:space="0" w:color="auto"/>
        <w:left w:val="none" w:sz="0" w:space="0" w:color="auto"/>
        <w:bottom w:val="none" w:sz="0" w:space="0" w:color="auto"/>
        <w:right w:val="none" w:sz="0" w:space="0" w:color="auto"/>
      </w:divBdr>
    </w:div>
    <w:div w:id="1399670375">
      <w:bodyDiv w:val="1"/>
      <w:marLeft w:val="0"/>
      <w:marRight w:val="0"/>
      <w:marTop w:val="0"/>
      <w:marBottom w:val="0"/>
      <w:divBdr>
        <w:top w:val="none" w:sz="0" w:space="0" w:color="auto"/>
        <w:left w:val="none" w:sz="0" w:space="0" w:color="auto"/>
        <w:bottom w:val="none" w:sz="0" w:space="0" w:color="auto"/>
        <w:right w:val="none" w:sz="0" w:space="0" w:color="auto"/>
      </w:divBdr>
    </w:div>
    <w:div w:id="1495221762">
      <w:bodyDiv w:val="1"/>
      <w:marLeft w:val="0"/>
      <w:marRight w:val="0"/>
      <w:marTop w:val="0"/>
      <w:marBottom w:val="0"/>
      <w:divBdr>
        <w:top w:val="none" w:sz="0" w:space="0" w:color="auto"/>
        <w:left w:val="none" w:sz="0" w:space="0" w:color="auto"/>
        <w:bottom w:val="none" w:sz="0" w:space="0" w:color="auto"/>
        <w:right w:val="none" w:sz="0" w:space="0" w:color="auto"/>
      </w:divBdr>
    </w:div>
    <w:div w:id="1717778962">
      <w:bodyDiv w:val="1"/>
      <w:marLeft w:val="0"/>
      <w:marRight w:val="0"/>
      <w:marTop w:val="0"/>
      <w:marBottom w:val="0"/>
      <w:divBdr>
        <w:top w:val="none" w:sz="0" w:space="0" w:color="auto"/>
        <w:left w:val="none" w:sz="0" w:space="0" w:color="auto"/>
        <w:bottom w:val="none" w:sz="0" w:space="0" w:color="auto"/>
        <w:right w:val="none" w:sz="0" w:space="0" w:color="auto"/>
      </w:divBdr>
    </w:div>
    <w:div w:id="174132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Doo22</b:Tag>
    <b:SourceType>InternetSite</b:SourceType>
    <b:Guid>{AF88C044-4221-4431-95AB-6E40D88F090C}</b:Guid>
    <b:Author>
      <b:Author>
        <b:NameList>
          <b:Person>
            <b:Last>Dooley</b:Last>
            <b:First>Jacqueline</b:First>
          </b:Person>
        </b:NameList>
      </b:Author>
    </b:Author>
    <b:Title>What is mobile marketing: A guide for marketers</b:Title>
    <b:Year>2022</b:Year>
    <b:Month>May</b:Month>
    <b:Day>13</b:Day>
    <b:YearAccessed>2026</b:YearAccessed>
    <b:MonthAccessed>February</b:MonthAccessed>
    <b:DayAccessed>10</b:DayAccessed>
    <b:URL>https://martech.org/why-we-care-about-mobile-marketing-a-guide-for-marketers/</b:URL>
    <b:RefOrder>5</b:RefOrder>
  </b:Source>
  <b:Source>
    <b:Tag>Mal25</b:Tag>
    <b:SourceType>InternetSite</b:SourceType>
    <b:Guid>{8810452F-E8BF-4AA4-BB3D-6FDCE24BA7C5}</b:Guid>
    <b:Title>The Role of Mobile in Digital Marketing: Trends, Strategies, and Implications</b:Title>
    <b:Year>2025</b:Year>
    <b:Month>September</b:Month>
    <b:YearAccessed>2026</b:YearAccessed>
    <b:MonthAccessed>February</b:MonthAccessed>
    <b:DayAccessed>10</b:DayAccessed>
    <b:URL>https://www.researchgate.net/publication/396628461_The_Role_of_Mobile_in_Digital_Marketing_Trends_Strategies_and_Implications</b:URL>
    <b:Author>
      <b:Author>
        <b:NameList>
          <b:Person>
            <b:Last>Malik</b:Last>
            <b:First>Sushma</b:First>
          </b:Person>
          <b:Person>
            <b:Last>Rana</b:Last>
            <b:First>Anamika</b:First>
          </b:Person>
        </b:NameList>
      </b:Author>
    </b:Author>
    <b:RefOrder>1</b:RefOrder>
  </b:Source>
  <b:Source>
    <b:Tag>Str14</b:Tag>
    <b:SourceType>JournalArticle</b:SourceType>
    <b:Guid>{7D29A05E-352E-4F00-8E1A-384A7D043F6D}</b:Guid>
    <b:Author>
      <b:Author>
        <b:NameList>
          <b:Person>
            <b:Last>Strom</b:Last>
            <b:First>Roger</b:First>
          </b:Person>
          <b:Person>
            <b:Last>Vendel</b:Last>
            <b:First>Martin</b:First>
          </b:Person>
          <b:Person>
            <b:Last>Bredican</b:Last>
            <b:First>John</b:First>
          </b:Person>
        </b:NameList>
      </b:Author>
    </b:Author>
    <b:Title>Mobile marketing: A literature review on its value for consumers and retailers</b:Title>
    <b:Year>2014</b:Year>
    <b:JournalName>Journal of Retailing and Consumer Services</b:JournalName>
    <b:Pages>1001-1012</b:Pages>
    <b:RefOrder>6</b:RefOrder>
  </b:Source>
  <b:Source>
    <b:Tag>Tar24</b:Tag>
    <b:SourceType>JournalArticle</b:SourceType>
    <b:Guid>{DB598DAC-9904-434C-AD84-1F8B0BE43E69}</b:Guid>
    <b:Author>
      <b:Author>
        <b:NameList>
          <b:Person>
            <b:Last>Tarnanidis</b:Last>
            <b:First>Theordore</b:First>
          </b:Person>
        </b:NameList>
      </b:Author>
    </b:Author>
    <b:Title>Exploring the Impact of Mobile Marketing Strategies on Consumer Behavior: A Comprehensive Analysis. International Journal of Information, Business and Management.</b:Title>
    <b:JournalName>International Journal of Information, Business and Managemen</b:JournalName>
    <b:Year>2024</b:Year>
    <b:Pages>1-17</b:Pages>
    <b:RefOrder>7</b:RefOrder>
  </b:Source>
  <b:Source>
    <b:Tag>Ken25</b:Tag>
    <b:SourceType>InternetSite</b:SourceType>
    <b:Guid>{710A739F-D951-4A69-B3B7-3126C2F09EB0}</b:Guid>
    <b:Title>Mobile Marketing: Strategies, Benefits, and Real-World Examples</b:Title>
    <b:Year>2025</b:Year>
    <b:Author>
      <b:Author>
        <b:NameList>
          <b:Person>
            <b:Last>Kenton</b:Last>
            <b:First>Will</b:First>
          </b:Person>
        </b:NameList>
      </b:Author>
    </b:Author>
    <b:Month>August</b:Month>
    <b:Day>25</b:Day>
    <b:YearAccessed>2026</b:YearAccessed>
    <b:MonthAccessed>February</b:MonthAccessed>
    <b:DayAccessed>10</b:DayAccessed>
    <b:URL>https://www.investopedia.com/terms/m/mobile-marketing.asp</b:URL>
    <b:RefOrder>8</b:RefOrder>
  </b:Source>
  <b:Source>
    <b:Tag>Ray25</b:Tag>
    <b:SourceType>InternetSite</b:SourceType>
    <b:Guid>{A83B95D5-4203-40F6-9955-0E4512C99C4A}</b:Guid>
    <b:Author>
      <b:Author>
        <b:NameList>
          <b:Person>
            <b:Last>Ray</b:Last>
            <b:First>Swagata</b:First>
          </b:Person>
        </b:NameList>
      </b:Author>
    </b:Author>
    <b:Title>Maximizing Engagement: The Power of Mobile Marketing in a Smartphone Era</b:Title>
    <b:Year>2025</b:Year>
    <b:Month>May</b:Month>
    <b:Day>9</b:Day>
    <b:YearAccessed>2026</b:YearAccessed>
    <b:MonthAccessed>February</b:MonthAccessed>
    <b:DayAccessed>10</b:DayAccessed>
    <b:URL>https://talkmartech.com/featured/maximizing-engagement-the-power-of-mobile-marketing-in-a-smartphone-era</b:URL>
    <b:RefOrder>2</b:RefOrder>
  </b:Source>
  <b:Source>
    <b:Tag>Ray23</b:Tag>
    <b:SourceType>InternetSite</b:SourceType>
    <b:Guid>{A7DA9C47-1AB9-408D-81C2-DF861F5348BE}</b:Guid>
    <b:Author>
      <b:Author>
        <b:Corporate>Raymond A. Mason School of Business</b:Corporate>
      </b:Author>
    </b:Author>
    <b:Title>The Importance of Mobile Marketing: Responsive Design, Mobile Apps and Location-Based Services</b:Title>
    <b:Year>2023</b:Year>
    <b:Month>December</b:Month>
    <b:Day>18</b:Day>
    <b:YearAccessed>2026</b:YearAccessed>
    <b:MonthAccessed>February</b:MonthAccessed>
    <b:DayAccessed>10</b:DayAccessed>
    <b:URL>https://online.mason.wm.edu/blog/the-importance-of-mobile-marketing</b:URL>
    <b:RefOrder>9</b:RefOrder>
  </b:Source>
  <b:Source>
    <b:Tag>Med24</b:Tag>
    <b:SourceType>InternetSite</b:SourceType>
    <b:Guid>{CA48E7B3-3526-4C05-821D-4A721FA2FFDB}</b:Guid>
    <b:Author>
      <b:Author>
        <b:NameList>
          <b:Person>
            <b:Last>Medeiros</b:Last>
            <b:First>Bridey</b:First>
          </b:Person>
        </b:NameList>
      </b:Author>
    </b:Author>
    <b:Title>The Essentials of a Modern Mobile Marketing Strategy</b:Title>
    <b:Year>2024</b:Year>
    <b:Month>November</b:Month>
    <b:Day>19</b:Day>
    <b:YearAccessed>2026</b:YearAccessed>
    <b:MonthAccessed>February</b:MonthAccessed>
    <b:DayAccessed>10</b:DayAccessed>
    <b:URL>https://emarsys.com/learn/blog/the-essentials-of-a-modern-mobile-marketing-strategy/</b:URL>
    <b:RefOrder>10</b:RefOrder>
  </b:Source>
  <b:Source>
    <b:Tag>Rob17</b:Tag>
    <b:SourceType>JournalArticle</b:SourceType>
    <b:Guid>{C47BC16A-9D6D-49AA-BCCC-D8A690D530FF}</b:Guid>
    <b:Title>Mobile Marketing: Conceptualization and Research Review</b:Title>
    <b:Year>2017</b:Year>
    <b:Author>
      <b:Author>
        <b:NameList>
          <b:Person>
            <b:Last>Robayo-Pinzon</b:Last>
            <b:First>Oscar</b:First>
          </b:Person>
          <b:Person>
            <b:Last>Montoya</b:Last>
            <b:First>Luz</b:First>
            <b:Middle>Alexandra</b:Middle>
          </b:Person>
          <b:Person>
            <b:Last>Rojas-Berrio</b:Last>
            <b:First>Sandra</b:First>
          </b:Person>
        </b:NameList>
      </b:Author>
    </b:Author>
    <b:JournalName>Revista Espacios 38, no. 61</b:JournalName>
    <b:Pages>26-40</b:Pages>
    <b:RefOrder>3</b:RefOrder>
  </b:Source>
  <b:Source>
    <b:Tag>Asd12</b:Tag>
    <b:SourceType>JournalArticle</b:SourceType>
    <b:Guid>{41DC83A1-63E0-4495-B6BB-FC897E3C412F}</b:Guid>
    <b:Author>
      <b:Author>
        <b:NameList>
          <b:Person>
            <b:Last>Asdemir</b:Last>
            <b:First>Kursad</b:First>
          </b:Person>
          <b:Person>
            <b:Last>Kumar</b:Last>
            <b:First>Nanda</b:First>
          </b:Person>
          <b:Person>
            <b:Last>Jacob</b:Last>
            <b:First>Varghese</b:First>
            <b:Middle>S.</b:Middle>
          </b:Person>
        </b:NameList>
      </b:Author>
    </b:Author>
    <b:Title>Pricing Models for Online Advertising:</b:Title>
    <b:JournalName>Information Systems Research</b:JournalName>
    <b:Year>2012</b:Year>
    <b:Pages>804-822</b:Pages>
    <b:RefOrder>4</b:RefOrder>
  </b:Source>
  <b:Source>
    <b:Tag>Hah23</b:Tag>
    <b:SourceType>InternetSite</b:SourceType>
    <b:Guid>{7DCB25CA-B232-4A91-BB1E-5B9AF8FA754B}</b:Guid>
    <b:Author>
      <b:Author>
        <b:NameList>
          <b:Person>
            <b:Last>Hahn</b:Last>
            <b:First>Isabelle</b:First>
          </b:Person>
        </b:NameList>
      </b:Author>
    </b:Author>
    <b:Title>Step by step mobile marketing guide</b:Title>
    <b:Year>2023</b:Year>
    <b:Month>February</b:Month>
    <b:Day>3</b:Day>
    <b:YearAccessed>2026</b:YearAccessed>
    <b:MonthAccessed>Februray</b:MonthAccessed>
    <b:DayAccessed>2026</b:DayAccessed>
    <b:URL>https://sendbird.com/blog/step-by-step-mobile-marketing-guide</b:URL>
    <b:RefOrder>11</b:RefOrder>
  </b:Source>
  <b:Source>
    <b:Tag>Lun24</b:Tag>
    <b:SourceType>InternetSite</b:SourceType>
    <b:Guid>{4130ECBF-DBB5-4EBB-ACA7-76820310CE2F}</b:Guid>
    <b:Author>
      <b:Author>
        <b:NameList>
          <b:Person>
            <b:Last>Lundquist</b:Last>
            <b:First>Madison</b:First>
          </b:Person>
        </b:NameList>
      </b:Author>
    </b:Author>
    <b:Title>What are Key Performance Indicators (KPIs)?</b:Title>
    <b:Year>2024</b:Year>
    <b:Month>July</b:Month>
    <b:Day>18</b:Day>
    <b:YearAccessed>2026</b:YearAccessed>
    <b:MonthAccessed>February</b:MonthAccessed>
    <b:DayAccessed>22</b:DayAccessed>
    <b:URL>https://www.apqc.org/blog/what-are-key-performance-indicators-kpis?https://www.apqc.org&amp;utm_medium=performance-max&amp;utm_source=google-ad-grant&amp;utm_campaign=performance-max&amp;utm_content=v1&amp;gad_source=1&amp;gad_campaignid=23045630331&amp;gbraid=0AAAABA8TtAYkVV9OQXMP5</b:URL>
    <b:RefOrder>12</b:RefOrder>
  </b:Source>
</b:Sources>
</file>

<file path=customXml/itemProps1.xml><?xml version="1.0" encoding="utf-8"?>
<ds:datastoreItem xmlns:ds="http://schemas.openxmlformats.org/officeDocument/2006/customXml" ds:itemID="{472ED5E7-CD24-4CE5-9499-7BF12272F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3431</Words>
  <Characters>17982</Characters>
  <Application>Microsoft Office Word</Application>
  <DocSecurity>0</DocSecurity>
  <Lines>428</Lines>
  <Paragraphs>339</Paragraphs>
  <ScaleCrop>false</ScaleCrop>
  <Company/>
  <LinksUpToDate>false</LinksUpToDate>
  <CharactersWithSpaces>21074</CharactersWithSpaces>
  <SharedDoc>false</SharedDoc>
  <HLinks>
    <vt:vector size="48" baseType="variant">
      <vt:variant>
        <vt:i4>1507378</vt:i4>
      </vt:variant>
      <vt:variant>
        <vt:i4>44</vt:i4>
      </vt:variant>
      <vt:variant>
        <vt:i4>0</vt:i4>
      </vt:variant>
      <vt:variant>
        <vt:i4>5</vt:i4>
      </vt:variant>
      <vt:variant>
        <vt:lpwstr/>
      </vt:variant>
      <vt:variant>
        <vt:lpwstr>_Toc222667436</vt:lpwstr>
      </vt:variant>
      <vt:variant>
        <vt:i4>1507378</vt:i4>
      </vt:variant>
      <vt:variant>
        <vt:i4>38</vt:i4>
      </vt:variant>
      <vt:variant>
        <vt:i4>0</vt:i4>
      </vt:variant>
      <vt:variant>
        <vt:i4>5</vt:i4>
      </vt:variant>
      <vt:variant>
        <vt:lpwstr/>
      </vt:variant>
      <vt:variant>
        <vt:lpwstr>_Toc222667435</vt:lpwstr>
      </vt:variant>
      <vt:variant>
        <vt:i4>1507378</vt:i4>
      </vt:variant>
      <vt:variant>
        <vt:i4>32</vt:i4>
      </vt:variant>
      <vt:variant>
        <vt:i4>0</vt:i4>
      </vt:variant>
      <vt:variant>
        <vt:i4>5</vt:i4>
      </vt:variant>
      <vt:variant>
        <vt:lpwstr/>
      </vt:variant>
      <vt:variant>
        <vt:lpwstr>_Toc222667434</vt:lpwstr>
      </vt:variant>
      <vt:variant>
        <vt:i4>1507378</vt:i4>
      </vt:variant>
      <vt:variant>
        <vt:i4>26</vt:i4>
      </vt:variant>
      <vt:variant>
        <vt:i4>0</vt:i4>
      </vt:variant>
      <vt:variant>
        <vt:i4>5</vt:i4>
      </vt:variant>
      <vt:variant>
        <vt:lpwstr/>
      </vt:variant>
      <vt:variant>
        <vt:lpwstr>_Toc222667433</vt:lpwstr>
      </vt:variant>
      <vt:variant>
        <vt:i4>1507378</vt:i4>
      </vt:variant>
      <vt:variant>
        <vt:i4>20</vt:i4>
      </vt:variant>
      <vt:variant>
        <vt:i4>0</vt:i4>
      </vt:variant>
      <vt:variant>
        <vt:i4>5</vt:i4>
      </vt:variant>
      <vt:variant>
        <vt:lpwstr/>
      </vt:variant>
      <vt:variant>
        <vt:lpwstr>_Toc222667432</vt:lpwstr>
      </vt:variant>
      <vt:variant>
        <vt:i4>1507378</vt:i4>
      </vt:variant>
      <vt:variant>
        <vt:i4>14</vt:i4>
      </vt:variant>
      <vt:variant>
        <vt:i4>0</vt:i4>
      </vt:variant>
      <vt:variant>
        <vt:i4>5</vt:i4>
      </vt:variant>
      <vt:variant>
        <vt:lpwstr/>
      </vt:variant>
      <vt:variant>
        <vt:lpwstr>_Toc222667431</vt:lpwstr>
      </vt:variant>
      <vt:variant>
        <vt:i4>1507378</vt:i4>
      </vt:variant>
      <vt:variant>
        <vt:i4>8</vt:i4>
      </vt:variant>
      <vt:variant>
        <vt:i4>0</vt:i4>
      </vt:variant>
      <vt:variant>
        <vt:i4>5</vt:i4>
      </vt:variant>
      <vt:variant>
        <vt:lpwstr/>
      </vt:variant>
      <vt:variant>
        <vt:lpwstr>_Toc222667430</vt:lpwstr>
      </vt:variant>
      <vt:variant>
        <vt:i4>1441842</vt:i4>
      </vt:variant>
      <vt:variant>
        <vt:i4>2</vt:i4>
      </vt:variant>
      <vt:variant>
        <vt:i4>0</vt:i4>
      </vt:variant>
      <vt:variant>
        <vt:i4>5</vt:i4>
      </vt:variant>
      <vt:variant>
        <vt:lpwstr/>
      </vt:variant>
      <vt:variant>
        <vt:lpwstr>_Toc222667429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LV</dc:creator>
  <cp:keywords/>
  <dc:description/>
  <cp:lastModifiedBy>Liska-Verdu, Anthony Joseph</cp:lastModifiedBy>
  <cp:revision>1</cp:revision>
  <cp:lastPrinted>2026-04-27T03:28:00Z</cp:lastPrinted>
  <dcterms:created xsi:type="dcterms:W3CDTF">2026-04-27T19:43:00Z</dcterms:created>
  <dcterms:modified xsi:type="dcterms:W3CDTF">2026-04-27T19:43:00Z</dcterms:modified>
</cp:coreProperties>
</file>